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90" w:rsidRPr="002B7105" w:rsidRDefault="004A5E02" w:rsidP="00295C0D">
      <w:pPr>
        <w:pStyle w:val="Heading1"/>
        <w:tabs>
          <w:tab w:val="clear" w:pos="6379"/>
          <w:tab w:val="right" w:pos="13572"/>
        </w:tabs>
      </w:pPr>
      <w:r>
        <w:t>Unit: 7.1</w:t>
      </w:r>
      <w:r w:rsidR="003A33E8">
        <w:t xml:space="preserve">: </w:t>
      </w:r>
      <w:r w:rsidR="00467F90" w:rsidRPr="002B7105">
        <w:t xml:space="preserve"> </w:t>
      </w:r>
      <w:r>
        <w:t>A Healthy Me</w:t>
      </w:r>
      <w:r w:rsidR="0096789F">
        <w:tab/>
      </w:r>
      <w:r w:rsidR="00467F90" w:rsidRPr="002B7105">
        <w:t xml:space="preserve">Unit length: </w:t>
      </w:r>
      <w:r w:rsidR="00073EA3" w:rsidRPr="000D5CA4">
        <w:t>13 l</w:t>
      </w:r>
      <w:r w:rsidR="00467F90" w:rsidRPr="000D5CA4">
        <w:t>essons</w:t>
      </w:r>
    </w:p>
    <w:p w:rsidR="00D7607D" w:rsidRPr="00D7607D" w:rsidRDefault="00467F90" w:rsidP="00D82F63">
      <w:pPr>
        <w:pStyle w:val="Heading2"/>
        <w:rPr>
          <w:sz w:val="2"/>
        </w:rPr>
      </w:pPr>
      <w:r w:rsidRPr="00D81EC3">
        <w:t xml:space="preserve">Focus question: </w:t>
      </w:r>
      <w:r w:rsidR="000D5CA4">
        <w:t xml:space="preserve"> </w:t>
      </w:r>
      <w:r w:rsidR="004A5E02">
        <w:t>What makes a healthy me</w:t>
      </w:r>
      <w:r w:rsidRPr="00D81EC3">
        <w:t>?</w:t>
      </w:r>
    </w:p>
    <w:tbl>
      <w:tblPr>
        <w:tblW w:w="0" w:type="auto"/>
        <w:tblLook w:val="01E0" w:firstRow="1" w:lastRow="1" w:firstColumn="1" w:lastColumn="1" w:noHBand="0" w:noVBand="0"/>
      </w:tblPr>
      <w:tblGrid>
        <w:gridCol w:w="6626"/>
        <w:gridCol w:w="7162"/>
      </w:tblGrid>
      <w:tr w:rsidR="00874606" w:rsidRPr="00D81EC3">
        <w:tc>
          <w:tcPr>
            <w:tcW w:w="6660" w:type="dxa"/>
            <w:tcBorders>
              <w:top w:val="single" w:sz="4" w:space="0" w:color="auto"/>
              <w:left w:val="single" w:sz="4" w:space="0" w:color="auto"/>
              <w:bottom w:val="single" w:sz="4" w:space="0" w:color="auto"/>
              <w:right w:val="single" w:sz="4" w:space="0" w:color="auto"/>
            </w:tcBorders>
          </w:tcPr>
          <w:p w:rsidR="00874606" w:rsidRPr="0047187B" w:rsidRDefault="00874606" w:rsidP="00F164FA">
            <w:pPr>
              <w:pStyle w:val="Heading4"/>
            </w:pPr>
            <w:r w:rsidRPr="0047187B">
              <w:t>Outcomes:</w:t>
            </w:r>
            <w:r w:rsidR="00FD50F5" w:rsidRPr="0047187B">
              <w:t xml:space="preserve"> </w:t>
            </w:r>
          </w:p>
          <w:p w:rsidR="004A5E02" w:rsidRDefault="004A5E02" w:rsidP="002D25AC">
            <w:pPr>
              <w:tabs>
                <w:tab w:val="left" w:pos="709"/>
              </w:tabs>
              <w:ind w:left="709" w:hanging="709"/>
            </w:pPr>
            <w:r>
              <w:t>4.1      describes and analyses the influences on a sense of self</w:t>
            </w:r>
          </w:p>
          <w:p w:rsidR="00874606" w:rsidRPr="006529C7" w:rsidRDefault="00874606" w:rsidP="002D25AC">
            <w:pPr>
              <w:tabs>
                <w:tab w:val="left" w:pos="709"/>
              </w:tabs>
              <w:ind w:left="709" w:hanging="709"/>
            </w:pPr>
            <w:r w:rsidRPr="00961113">
              <w:t xml:space="preserve">4.2 </w:t>
            </w:r>
            <w:r w:rsidR="0034224E" w:rsidRPr="00961113">
              <w:tab/>
            </w:r>
            <w:r w:rsidR="005D416A" w:rsidRPr="006529C7">
              <w:t>i</w:t>
            </w:r>
            <w:r w:rsidRPr="006529C7">
              <w:t>dentifies and selects strategies that enhance their ability to cope and feel supported</w:t>
            </w:r>
          </w:p>
          <w:p w:rsidR="00874606" w:rsidRDefault="00874606" w:rsidP="002D25AC">
            <w:pPr>
              <w:tabs>
                <w:tab w:val="left" w:pos="709"/>
              </w:tabs>
              <w:ind w:left="709" w:hanging="709"/>
            </w:pPr>
            <w:r w:rsidRPr="006529C7">
              <w:t xml:space="preserve">4.3 </w:t>
            </w:r>
            <w:r w:rsidR="0034224E" w:rsidRPr="006529C7">
              <w:tab/>
            </w:r>
            <w:r w:rsidR="005D416A" w:rsidRPr="006529C7">
              <w:t>d</w:t>
            </w:r>
            <w:r w:rsidRPr="006529C7">
              <w:t>escribes the qualities of positive relationships and strategies to address the abuse of power</w:t>
            </w:r>
          </w:p>
          <w:p w:rsidR="004A5E02" w:rsidRPr="006529C7" w:rsidRDefault="004A5E02" w:rsidP="002D25AC">
            <w:pPr>
              <w:tabs>
                <w:tab w:val="left" w:pos="709"/>
              </w:tabs>
              <w:ind w:left="709" w:hanging="709"/>
            </w:pPr>
            <w:r>
              <w:t xml:space="preserve">4.6      describes the nature of health and analyses how health issues may impact upon young people </w:t>
            </w:r>
          </w:p>
          <w:p w:rsidR="0096789F" w:rsidRPr="006529C7" w:rsidRDefault="00874606" w:rsidP="002D25AC">
            <w:pPr>
              <w:tabs>
                <w:tab w:val="left" w:pos="709"/>
              </w:tabs>
              <w:ind w:left="709" w:hanging="709"/>
            </w:pPr>
            <w:r w:rsidRPr="006529C7">
              <w:t xml:space="preserve">4.11 </w:t>
            </w:r>
            <w:r w:rsidR="0034224E" w:rsidRPr="006529C7">
              <w:tab/>
            </w:r>
            <w:r w:rsidR="00FD50F5" w:rsidRPr="006529C7">
              <w:t>selects</w:t>
            </w:r>
            <w:r w:rsidRPr="006529C7">
              <w:t xml:space="preserve"> </w:t>
            </w:r>
            <w:r w:rsidR="005D416A" w:rsidRPr="006529C7">
              <w:t>and uses communication strategies clearly and coherently in a range of new and challenging situations</w:t>
            </w:r>
          </w:p>
          <w:p w:rsidR="00874606" w:rsidRPr="0096789F" w:rsidRDefault="00874606" w:rsidP="002D25AC">
            <w:pPr>
              <w:tabs>
                <w:tab w:val="left" w:pos="709"/>
              </w:tabs>
              <w:ind w:left="709" w:hanging="709"/>
            </w:pPr>
            <w:r w:rsidRPr="006529C7">
              <w:t xml:space="preserve">4.16 </w:t>
            </w:r>
            <w:r w:rsidR="0096789F" w:rsidRPr="006529C7">
              <w:tab/>
            </w:r>
            <w:r w:rsidR="005D416A" w:rsidRPr="006529C7">
              <w:t xml:space="preserve">clarifies the source and </w:t>
            </w:r>
            <w:r w:rsidR="0096789F" w:rsidRPr="006529C7">
              <w:t>nature of problems and draws on</w:t>
            </w:r>
            <w:r w:rsidR="006529C7" w:rsidRPr="006529C7">
              <w:rPr>
                <w:bCs/>
              </w:rPr>
              <w:t xml:space="preserve"> </w:t>
            </w:r>
            <w:r w:rsidR="005D416A" w:rsidRPr="006529C7">
              <w:t>personal skills and support networks to resolve them</w:t>
            </w:r>
            <w:r w:rsidRPr="00D81EC3">
              <w:rPr>
                <w:sz w:val="18"/>
                <w:szCs w:val="18"/>
              </w:rPr>
              <w:t xml:space="preserve"> </w:t>
            </w:r>
          </w:p>
        </w:tc>
        <w:tc>
          <w:tcPr>
            <w:tcW w:w="7200" w:type="dxa"/>
            <w:tcBorders>
              <w:top w:val="single" w:sz="4" w:space="0" w:color="auto"/>
              <w:left w:val="single" w:sz="4" w:space="0" w:color="auto"/>
              <w:bottom w:val="single" w:sz="4" w:space="0" w:color="auto"/>
              <w:right w:val="single" w:sz="4" w:space="0" w:color="auto"/>
            </w:tcBorders>
          </w:tcPr>
          <w:p w:rsidR="00874606" w:rsidRPr="00D627AA" w:rsidRDefault="00990C09" w:rsidP="00F164FA">
            <w:pPr>
              <w:pStyle w:val="Heading4"/>
            </w:pPr>
            <w:r>
              <w:t>Evidence of learning</w:t>
            </w:r>
            <w:r w:rsidR="00D627AA">
              <w:t xml:space="preserve">:  </w:t>
            </w:r>
            <w:r w:rsidR="00D74BB2" w:rsidRPr="00D627AA">
              <w:t xml:space="preserve">Suggestions of what students might demonstrate </w:t>
            </w:r>
            <w:r w:rsidR="00A32184" w:rsidRPr="00D627AA">
              <w:t>to indicate they are working towards the outcomes:</w:t>
            </w:r>
          </w:p>
          <w:p w:rsidR="004B7966" w:rsidRDefault="004B7966" w:rsidP="00511CFE">
            <w:pPr>
              <w:pStyle w:val="ListBullet"/>
            </w:pPr>
            <w:r>
              <w:t>Responds appropriately to questions in relation to “What is Health” (4.6)</w:t>
            </w:r>
          </w:p>
          <w:p w:rsidR="00A461B4" w:rsidRDefault="00807F33" w:rsidP="00511CFE">
            <w:pPr>
              <w:pStyle w:val="ListBullet"/>
            </w:pPr>
            <w:r>
              <w:t>I</w:t>
            </w:r>
            <w:r w:rsidR="004B7966">
              <w:t xml:space="preserve">dentifies the people, places and groups that they belong to </w:t>
            </w:r>
            <w:r>
              <w:t xml:space="preserve">(Personal Connections Map) </w:t>
            </w:r>
            <w:r w:rsidR="004B7966">
              <w:t>(4.2, 4.6)</w:t>
            </w:r>
          </w:p>
          <w:p w:rsidR="00A461B4" w:rsidRDefault="00A461B4" w:rsidP="00511CFE">
            <w:pPr>
              <w:pStyle w:val="ListBullet"/>
            </w:pPr>
            <w:r>
              <w:t>Identify factors that influence a sense of self (4.1)</w:t>
            </w:r>
          </w:p>
          <w:p w:rsidR="004B7966" w:rsidRDefault="004B7966" w:rsidP="00511CFE">
            <w:pPr>
              <w:pStyle w:val="ListBullet"/>
            </w:pPr>
            <w:r>
              <w:t>Proposes strategies to how characters in movie exert could’ve dealt with situations differently (4.2, 4.6)</w:t>
            </w:r>
          </w:p>
          <w:p w:rsidR="00CB4714" w:rsidRDefault="00CB4714" w:rsidP="00511CFE">
            <w:pPr>
              <w:pStyle w:val="ListBullet"/>
            </w:pPr>
            <w:r w:rsidRPr="0004422F">
              <w:t>Effectively communicate with other class members during group work, role play and discussion activities. (4.11)</w:t>
            </w:r>
          </w:p>
          <w:p w:rsidR="00C4170D" w:rsidRPr="0004422F" w:rsidRDefault="00CB4714" w:rsidP="00511CFE">
            <w:pPr>
              <w:pStyle w:val="ListBullet"/>
            </w:pPr>
            <w:r>
              <w:t>S</w:t>
            </w:r>
            <w:r w:rsidR="00351B11" w:rsidRPr="0004422F">
              <w:t xml:space="preserve">elect </w:t>
            </w:r>
            <w:r w:rsidR="00C4170D" w:rsidRPr="0004422F">
              <w:t xml:space="preserve">a range of </w:t>
            </w:r>
            <w:r w:rsidR="00073EA3" w:rsidRPr="0004422F">
              <w:t xml:space="preserve">appropriate </w:t>
            </w:r>
            <w:r>
              <w:t>communication modes that allows them to develop positive relationships.  (4.3, 4.11)</w:t>
            </w:r>
          </w:p>
          <w:p w:rsidR="00C4170D" w:rsidRPr="0004422F" w:rsidRDefault="00CB4714" w:rsidP="00CB4714">
            <w:pPr>
              <w:pStyle w:val="ListBullet"/>
            </w:pPr>
            <w:r>
              <w:t xml:space="preserve">Describe the impact of </w:t>
            </w:r>
            <w:r w:rsidRPr="00B92F33">
              <w:rPr>
                <w:strike/>
                <w:color w:val="FF0000"/>
              </w:rPr>
              <w:t>new</w:t>
            </w:r>
            <w:r>
              <w:t xml:space="preserve"> communication modes on relationships. (4.2, 4.3, 4.6</w:t>
            </w:r>
            <w:r w:rsidR="00351B11" w:rsidRPr="0004422F">
              <w:t>)</w:t>
            </w:r>
          </w:p>
          <w:p w:rsidR="00C4170D" w:rsidRPr="0004422F" w:rsidRDefault="00351B11" w:rsidP="00511CFE">
            <w:pPr>
              <w:pStyle w:val="ListBullet"/>
            </w:pPr>
            <w:r w:rsidRPr="0004422F">
              <w:t>describe behaviours that are linked to bullying and harassment</w:t>
            </w:r>
            <w:r w:rsidR="00C4170D" w:rsidRPr="0004422F">
              <w:t xml:space="preserve"> (4.3</w:t>
            </w:r>
            <w:r w:rsidR="00F76644" w:rsidRPr="0004422F">
              <w:t>, 4.16</w:t>
            </w:r>
            <w:r w:rsidR="00C4170D" w:rsidRPr="0004422F">
              <w:t>)</w:t>
            </w:r>
          </w:p>
          <w:p w:rsidR="00351B11" w:rsidRDefault="00351B11" w:rsidP="00CB4714">
            <w:pPr>
              <w:pStyle w:val="ListBullet"/>
            </w:pPr>
            <w:r w:rsidRPr="0004422F">
              <w:t xml:space="preserve">propose realistic strategies for </w:t>
            </w:r>
            <w:r w:rsidR="00C4170D" w:rsidRPr="0004422F">
              <w:t>tackling bullying</w:t>
            </w:r>
            <w:r w:rsidRPr="0004422F">
              <w:t xml:space="preserve"> situations (4.3, 4.16)</w:t>
            </w:r>
          </w:p>
          <w:p w:rsidR="000075CB" w:rsidRPr="00D81EC3" w:rsidRDefault="000075CB" w:rsidP="00CB4714">
            <w:pPr>
              <w:pStyle w:val="ListBullet"/>
            </w:pPr>
            <w:r>
              <w:rPr>
                <w:color w:val="FF0000"/>
              </w:rPr>
              <w:t>Need to add a dot point addressing “belonging”</w:t>
            </w:r>
          </w:p>
        </w:tc>
      </w:tr>
      <w:tr w:rsidR="00073EA3" w:rsidRPr="00D81EC3">
        <w:tc>
          <w:tcPr>
            <w:tcW w:w="13860" w:type="dxa"/>
            <w:gridSpan w:val="2"/>
            <w:tcBorders>
              <w:top w:val="single" w:sz="4" w:space="0" w:color="auto"/>
              <w:left w:val="single" w:sz="4" w:space="0" w:color="auto"/>
              <w:bottom w:val="single" w:sz="4" w:space="0" w:color="auto"/>
              <w:right w:val="single" w:sz="4" w:space="0" w:color="auto"/>
            </w:tcBorders>
          </w:tcPr>
          <w:p w:rsidR="00073EA3" w:rsidRPr="0047187B" w:rsidRDefault="00073EA3" w:rsidP="00F164FA">
            <w:pPr>
              <w:pStyle w:val="Heading4"/>
              <w:rPr>
                <w:szCs w:val="20"/>
              </w:rPr>
            </w:pPr>
            <w:r w:rsidRPr="0047187B">
              <w:t>Unit resources</w:t>
            </w:r>
            <w:r w:rsidRPr="0047187B">
              <w:rPr>
                <w:szCs w:val="20"/>
              </w:rPr>
              <w:t>:</w:t>
            </w:r>
          </w:p>
          <w:p w:rsidR="00073EA3" w:rsidRPr="0004422F" w:rsidRDefault="00073EA3" w:rsidP="00132C5B">
            <w:pPr>
              <w:pStyle w:val="ListBullet"/>
            </w:pPr>
            <w:r w:rsidRPr="0004422F">
              <w:t xml:space="preserve">Excerpts from popular TV shows or movies such as </w:t>
            </w:r>
            <w:r w:rsidR="00A461B4">
              <w:t xml:space="preserve">Worst Year of My Life, Diary of a Wimpy Kid, </w:t>
            </w:r>
            <w:r w:rsidRPr="0004422F">
              <w:t>H</w:t>
            </w:r>
            <w:r w:rsidR="00A461B4">
              <w:t>ome and Away, Neighbours, Mean G</w:t>
            </w:r>
            <w:r w:rsidRPr="0004422F">
              <w:t>irls etc.</w:t>
            </w:r>
          </w:p>
          <w:p w:rsidR="00073EA3" w:rsidRDefault="00A0452B" w:rsidP="00A461B4">
            <w:pPr>
              <w:pStyle w:val="ListBullet"/>
            </w:pPr>
            <w:hyperlink r:id="rId9" w:history="1">
              <w:r w:rsidR="00A461B4" w:rsidRPr="00DD2AB0">
                <w:rPr>
                  <w:rStyle w:val="Hyperlink"/>
                  <w:rFonts w:cs="Arial"/>
                  <w:sz w:val="20"/>
                  <w:szCs w:val="20"/>
                </w:rPr>
                <w:t>www.bullyingnoway.com.au</w:t>
              </w:r>
            </w:hyperlink>
            <w:r w:rsidR="00A461B4">
              <w:t xml:space="preserve"> and associated </w:t>
            </w:r>
            <w:proofErr w:type="spellStart"/>
            <w:r w:rsidR="00A461B4">
              <w:t>youtube</w:t>
            </w:r>
            <w:proofErr w:type="spellEnd"/>
            <w:r w:rsidR="00A461B4">
              <w:t xml:space="preserve"> clips.</w:t>
            </w:r>
          </w:p>
          <w:p w:rsidR="000075CB" w:rsidRDefault="00A0452B" w:rsidP="00A461B4">
            <w:pPr>
              <w:pStyle w:val="ListBullet"/>
            </w:pPr>
            <w:hyperlink r:id="rId10" w:history="1">
              <w:r w:rsidR="000075CB" w:rsidRPr="00AD05FE">
                <w:rPr>
                  <w:rStyle w:val="Hyperlink"/>
                </w:rPr>
                <w:t>www.cybersmart.gov.au</w:t>
              </w:r>
            </w:hyperlink>
          </w:p>
          <w:p w:rsidR="000075CB" w:rsidRPr="009B7C48" w:rsidRDefault="000075CB" w:rsidP="000075CB">
            <w:pPr>
              <w:pStyle w:val="ListBullet"/>
              <w:numPr>
                <w:ilvl w:val="0"/>
                <w:numId w:val="0"/>
              </w:numPr>
              <w:ind w:left="357"/>
            </w:pPr>
          </w:p>
        </w:tc>
      </w:tr>
    </w:tbl>
    <w:p w:rsidR="004A3867" w:rsidRDefault="004A3867" w:rsidP="00925743">
      <w:pPr>
        <w:spacing w:before="0" w:after="0"/>
      </w:pPr>
      <w:r>
        <w:lastRenderedPageBreak/>
        <w:br w:type="page"/>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240"/>
        <w:gridCol w:w="7740"/>
      </w:tblGrid>
      <w:tr w:rsidR="004A5E02" w:rsidRPr="00D81EC3" w:rsidTr="004A5E02">
        <w:trPr>
          <w:tblHeader/>
        </w:trPr>
        <w:tc>
          <w:tcPr>
            <w:tcW w:w="2880" w:type="dxa"/>
            <w:tcBorders>
              <w:bottom w:val="single" w:sz="4" w:space="0" w:color="auto"/>
            </w:tcBorders>
          </w:tcPr>
          <w:p w:rsidR="004A5E02" w:rsidRPr="00D81EC3" w:rsidRDefault="004A5E02" w:rsidP="004A5E02">
            <w:pPr>
              <w:pStyle w:val="Heading3"/>
            </w:pPr>
            <w:r>
              <w:lastRenderedPageBreak/>
              <w:br w:type="page"/>
            </w:r>
            <w:r w:rsidRPr="00D81EC3">
              <w:t>Learn about:</w:t>
            </w:r>
          </w:p>
        </w:tc>
        <w:tc>
          <w:tcPr>
            <w:tcW w:w="3240" w:type="dxa"/>
            <w:tcBorders>
              <w:bottom w:val="single" w:sz="4" w:space="0" w:color="auto"/>
            </w:tcBorders>
          </w:tcPr>
          <w:p w:rsidR="004A5E02" w:rsidRPr="00D81EC3" w:rsidRDefault="004A5E02" w:rsidP="004A5E02">
            <w:pPr>
              <w:pStyle w:val="Heading3"/>
            </w:pPr>
            <w:r w:rsidRPr="00D81EC3">
              <w:t>Learn to:</w:t>
            </w:r>
          </w:p>
        </w:tc>
        <w:tc>
          <w:tcPr>
            <w:tcW w:w="7740" w:type="dxa"/>
            <w:tcBorders>
              <w:bottom w:val="single" w:sz="4" w:space="0" w:color="auto"/>
            </w:tcBorders>
          </w:tcPr>
          <w:p w:rsidR="004A5E02" w:rsidRPr="00D81EC3" w:rsidRDefault="004A5E02" w:rsidP="004A5E02">
            <w:pPr>
              <w:pStyle w:val="Heading3"/>
            </w:pPr>
            <w:r>
              <w:t>Teaching and l</w:t>
            </w:r>
            <w:r w:rsidRPr="00D81EC3">
              <w:t>earning strategies:</w:t>
            </w:r>
          </w:p>
        </w:tc>
      </w:tr>
      <w:tr w:rsidR="004A5E02" w:rsidRPr="002B394A" w:rsidTr="004A5E02">
        <w:trPr>
          <w:trHeight w:val="2460"/>
        </w:trPr>
        <w:tc>
          <w:tcPr>
            <w:tcW w:w="2880" w:type="dxa"/>
            <w:tcBorders>
              <w:bottom w:val="nil"/>
            </w:tcBorders>
          </w:tcPr>
          <w:p w:rsidR="00AE4C99" w:rsidRPr="00AE4C99" w:rsidRDefault="00AE4C99" w:rsidP="00AE4C99">
            <w:pPr>
              <w:widowControl w:val="0"/>
              <w:numPr>
                <w:ilvl w:val="0"/>
                <w:numId w:val="34"/>
              </w:numPr>
              <w:autoSpaceDE w:val="0"/>
              <w:autoSpaceDN w:val="0"/>
              <w:adjustRightInd w:val="0"/>
              <w:spacing w:before="0" w:after="0"/>
              <w:rPr>
                <w:rFonts w:cs="Arial"/>
              </w:rPr>
            </w:pPr>
            <w:r w:rsidRPr="00AE4C99">
              <w:rPr>
                <w:rFonts w:cs="Arial"/>
                <w:bCs/>
              </w:rPr>
              <w:t>the nature of health</w:t>
            </w:r>
          </w:p>
          <w:p w:rsidR="00AE4C99" w:rsidRPr="00AE4C99" w:rsidRDefault="00AE4C99" w:rsidP="00AE4C99">
            <w:pPr>
              <w:widowControl w:val="0"/>
              <w:numPr>
                <w:ilvl w:val="1"/>
                <w:numId w:val="34"/>
              </w:numPr>
              <w:autoSpaceDE w:val="0"/>
              <w:autoSpaceDN w:val="0"/>
              <w:adjustRightInd w:val="0"/>
              <w:spacing w:before="0" w:after="0"/>
              <w:ind w:left="748" w:hanging="323"/>
              <w:rPr>
                <w:rFonts w:cs="Arial"/>
              </w:rPr>
            </w:pPr>
            <w:r w:rsidRPr="00AE4C99">
              <w:rPr>
                <w:rFonts w:cs="Arial"/>
              </w:rPr>
              <w:t>the interaction of cognitive, physical, social, emotional and spiritual components</w:t>
            </w:r>
          </w:p>
          <w:p w:rsidR="00AE4C99" w:rsidRPr="00AE4C99" w:rsidRDefault="00AE4C99" w:rsidP="00AE4C99">
            <w:pPr>
              <w:widowControl w:val="0"/>
              <w:numPr>
                <w:ilvl w:val="1"/>
                <w:numId w:val="34"/>
              </w:numPr>
              <w:autoSpaceDE w:val="0"/>
              <w:autoSpaceDN w:val="0"/>
              <w:adjustRightInd w:val="0"/>
              <w:spacing w:before="0" w:after="0"/>
              <w:ind w:left="748" w:hanging="323"/>
              <w:rPr>
                <w:rFonts w:cs="Arial"/>
              </w:rPr>
            </w:pPr>
            <w:r w:rsidRPr="00AE4C99">
              <w:rPr>
                <w:rFonts w:cs="Arial"/>
              </w:rPr>
              <w:t xml:space="preserve">differences in perceptions of health, </w:t>
            </w:r>
            <w:proofErr w:type="spellStart"/>
            <w:r w:rsidRPr="00AE4C99">
              <w:rPr>
                <w:rFonts w:cs="Arial"/>
              </w:rPr>
              <w:t>eg</w:t>
            </w:r>
            <w:proofErr w:type="spellEnd"/>
            <w:r w:rsidRPr="00AE4C99">
              <w:rPr>
                <w:rFonts w:cs="Arial"/>
              </w:rPr>
              <w:t xml:space="preserve"> emphasis on the physical aspects</w:t>
            </w:r>
          </w:p>
          <w:p w:rsidR="00AE4C99" w:rsidRPr="00AE4C99" w:rsidRDefault="00AE4C99" w:rsidP="00AE4C99">
            <w:pPr>
              <w:widowControl w:val="0"/>
              <w:numPr>
                <w:ilvl w:val="1"/>
                <w:numId w:val="34"/>
              </w:numPr>
              <w:autoSpaceDE w:val="0"/>
              <w:autoSpaceDN w:val="0"/>
              <w:adjustRightInd w:val="0"/>
              <w:spacing w:before="0" w:after="0"/>
              <w:ind w:left="748" w:hanging="323"/>
              <w:rPr>
                <w:rFonts w:cs="Arial"/>
              </w:rPr>
            </w:pPr>
            <w:r w:rsidRPr="00AE4C99">
              <w:rPr>
                <w:rFonts w:cs="Arial"/>
              </w:rPr>
              <w:t>health as a constantly changing state</w:t>
            </w:r>
          </w:p>
          <w:p w:rsidR="00AE4C99" w:rsidRPr="00AE4C99" w:rsidRDefault="00AE4C99" w:rsidP="00AE4C99">
            <w:pPr>
              <w:widowControl w:val="0"/>
              <w:numPr>
                <w:ilvl w:val="1"/>
                <w:numId w:val="34"/>
              </w:numPr>
              <w:autoSpaceDE w:val="0"/>
              <w:autoSpaceDN w:val="0"/>
              <w:adjustRightInd w:val="0"/>
              <w:spacing w:before="0" w:after="80"/>
              <w:ind w:left="748" w:hanging="323"/>
              <w:rPr>
                <w:rFonts w:cs="Arial"/>
                <w:bCs/>
              </w:rPr>
            </w:pPr>
            <w:r w:rsidRPr="00AE4C99">
              <w:rPr>
                <w:rFonts w:cs="Arial"/>
              </w:rPr>
              <w:t>the benefits of a healthy lifestyle</w:t>
            </w:r>
          </w:p>
          <w:p w:rsidR="004A5E02" w:rsidRPr="002B394A" w:rsidRDefault="004A5E02" w:rsidP="004A5E02">
            <w:pPr>
              <w:pStyle w:val="ListBullet3"/>
              <w:numPr>
                <w:ilvl w:val="0"/>
                <w:numId w:val="0"/>
              </w:numPr>
            </w:pPr>
          </w:p>
        </w:tc>
        <w:tc>
          <w:tcPr>
            <w:tcW w:w="3240" w:type="dxa"/>
            <w:tcBorders>
              <w:bottom w:val="nil"/>
            </w:tcBorders>
          </w:tcPr>
          <w:p w:rsidR="00AE4C99" w:rsidRDefault="00AE4C99" w:rsidP="00AE4C99">
            <w:pPr>
              <w:pStyle w:val="ListBullet"/>
            </w:pPr>
            <w:r>
              <w:t>construct a personal meaning of health by exploring a range of community and accepted definitions</w:t>
            </w:r>
          </w:p>
          <w:p w:rsidR="00AE4C99" w:rsidRDefault="00AE4C99" w:rsidP="00AE4C99">
            <w:pPr>
              <w:pStyle w:val="ListBullet"/>
            </w:pPr>
            <w:r>
              <w:t>examine the relationship between the cognitive, physical, social, emotional and spiritual components of health</w:t>
            </w:r>
          </w:p>
          <w:p w:rsidR="00AE4C99" w:rsidRDefault="00AE4C99" w:rsidP="00AE4C99">
            <w:pPr>
              <w:pStyle w:val="ListBullet"/>
              <w:numPr>
                <w:ilvl w:val="0"/>
                <w:numId w:val="0"/>
              </w:numPr>
              <w:ind w:left="357"/>
            </w:pPr>
          </w:p>
          <w:p w:rsidR="004A5E02" w:rsidRPr="00D81EC3" w:rsidRDefault="004A5E02" w:rsidP="00AE4C99">
            <w:pPr>
              <w:pStyle w:val="ListBullet"/>
              <w:numPr>
                <w:ilvl w:val="0"/>
                <w:numId w:val="0"/>
              </w:numPr>
              <w:ind w:left="357"/>
            </w:pPr>
          </w:p>
        </w:tc>
        <w:tc>
          <w:tcPr>
            <w:tcW w:w="7740" w:type="dxa"/>
            <w:tcBorders>
              <w:bottom w:val="nil"/>
            </w:tcBorders>
          </w:tcPr>
          <w:p w:rsidR="00AE4C99" w:rsidRDefault="004A5E02" w:rsidP="004A5E02">
            <w:pPr>
              <w:rPr>
                <w:i/>
              </w:rPr>
            </w:pPr>
            <w:r>
              <w:t>Introduce and explain</w:t>
            </w:r>
            <w:r w:rsidRPr="00D81EC3">
              <w:t xml:space="preserve"> the</w:t>
            </w:r>
            <w:r>
              <w:t xml:space="preserve"> term </w:t>
            </w:r>
            <w:r w:rsidR="00AE4C99">
              <w:rPr>
                <w:i/>
              </w:rPr>
              <w:t xml:space="preserve">Health </w:t>
            </w:r>
            <w:r w:rsidR="00AE4C99" w:rsidRPr="00AE4C99">
              <w:t xml:space="preserve">through discussing </w:t>
            </w:r>
            <w:r w:rsidR="00361E09">
              <w:t xml:space="preserve"> and exploring the following questions</w:t>
            </w:r>
            <w:r w:rsidR="00AE4C99" w:rsidRPr="00AE4C99">
              <w:t>;</w:t>
            </w:r>
          </w:p>
          <w:p w:rsidR="00AE4C99" w:rsidRPr="00AE4C99" w:rsidRDefault="00AE4C99" w:rsidP="00361E09">
            <w:pPr>
              <w:numPr>
                <w:ilvl w:val="0"/>
                <w:numId w:val="37"/>
              </w:numPr>
            </w:pPr>
            <w:r w:rsidRPr="00AE4C99">
              <w:t xml:space="preserve">Where do you learn about health? </w:t>
            </w:r>
            <w:proofErr w:type="spellStart"/>
            <w:r w:rsidRPr="00AE4C99">
              <w:t>Eg</w:t>
            </w:r>
            <w:proofErr w:type="spellEnd"/>
            <w:r w:rsidRPr="00AE4C99">
              <w:t xml:space="preserve"> websites, news stories, magazines, family, TV shows, peers</w:t>
            </w:r>
          </w:p>
          <w:p w:rsidR="00AE4C99" w:rsidRDefault="00AE4C99" w:rsidP="00361E09">
            <w:pPr>
              <w:numPr>
                <w:ilvl w:val="0"/>
                <w:numId w:val="37"/>
              </w:numPr>
            </w:pPr>
            <w:r w:rsidRPr="00AE4C99">
              <w:t>Who are your health role models</w:t>
            </w:r>
            <w:r>
              <w:t xml:space="preserve">? </w:t>
            </w:r>
            <w:proofErr w:type="spellStart"/>
            <w:r>
              <w:t>Eg</w:t>
            </w:r>
            <w:proofErr w:type="spellEnd"/>
            <w:r>
              <w:t xml:space="preserve"> characters from TV shows, celebrities, parents, teachers</w:t>
            </w:r>
          </w:p>
          <w:p w:rsidR="00AE4C99" w:rsidRDefault="00AE4C99" w:rsidP="00361E09">
            <w:pPr>
              <w:numPr>
                <w:ilvl w:val="0"/>
                <w:numId w:val="37"/>
              </w:numPr>
            </w:pPr>
            <w:r>
              <w:t>Who helps you to be healthy?</w:t>
            </w:r>
          </w:p>
          <w:p w:rsidR="00641C23" w:rsidRDefault="00AE4C99" w:rsidP="00641C23">
            <w:pPr>
              <w:numPr>
                <w:ilvl w:val="0"/>
                <w:numId w:val="37"/>
              </w:numPr>
            </w:pPr>
            <w:r>
              <w:t>What does it look like to be healthy?</w:t>
            </w:r>
            <w:r w:rsidR="00361E09">
              <w:t xml:space="preserve"> Students collect a range of images that portray good health. Annotate images to identify what depicts health in the image.</w:t>
            </w:r>
          </w:p>
          <w:p w:rsidR="00641C23" w:rsidRPr="00641C23" w:rsidRDefault="00214092" w:rsidP="00641C23">
            <w:pPr>
              <w:rPr>
                <w:color w:val="FF0000"/>
              </w:rPr>
            </w:pPr>
            <w:r>
              <w:rPr>
                <w:color w:val="FF0000"/>
              </w:rPr>
              <w:t>Completed 2/2</w:t>
            </w:r>
            <w:r w:rsidR="007B0984">
              <w:rPr>
                <w:color w:val="FF0000"/>
              </w:rPr>
              <w:t>/16</w:t>
            </w:r>
            <w:r>
              <w:rPr>
                <w:color w:val="FF0000"/>
              </w:rPr>
              <w:t xml:space="preserve"> Students to submit a collage via </w:t>
            </w:r>
            <w:proofErr w:type="spellStart"/>
            <w:r>
              <w:rPr>
                <w:color w:val="FF0000"/>
              </w:rPr>
              <w:t>Edmodo</w:t>
            </w:r>
            <w:proofErr w:type="spellEnd"/>
            <w:r>
              <w:rPr>
                <w:color w:val="FF0000"/>
              </w:rPr>
              <w:t xml:space="preserve"> “What it looks like to be healthy”</w:t>
            </w:r>
          </w:p>
          <w:p w:rsidR="007B0984" w:rsidRPr="007B0984" w:rsidRDefault="007B0984" w:rsidP="007B0984">
            <w:pPr>
              <w:numPr>
                <w:ilvl w:val="0"/>
                <w:numId w:val="45"/>
              </w:numPr>
            </w:pPr>
            <w:r w:rsidRPr="007B0984">
              <w:t xml:space="preserve">Students then defined the term “Health” – the decisions we make that affect our physical, social &amp; mental </w:t>
            </w:r>
            <w:proofErr w:type="spellStart"/>
            <w:r w:rsidRPr="007B0984">
              <w:t>well being</w:t>
            </w:r>
            <w:proofErr w:type="spellEnd"/>
            <w:r w:rsidRPr="007B0984">
              <w:t xml:space="preserve">, then explored the definitions of physical social &amp; mental </w:t>
            </w:r>
            <w:proofErr w:type="spellStart"/>
            <w:r w:rsidRPr="007B0984">
              <w:t>well being</w:t>
            </w:r>
            <w:proofErr w:type="spellEnd"/>
            <w:r w:rsidRPr="007B0984">
              <w:t xml:space="preserve"> </w:t>
            </w:r>
            <w:proofErr w:type="spellStart"/>
            <w:r w:rsidRPr="007B0984">
              <w:t>ie</w:t>
            </w:r>
            <w:proofErr w:type="spellEnd"/>
            <w:r w:rsidRPr="007B0984">
              <w:t xml:space="preserve"> how well your body is functioning, how well we interact with others, how well we think about ourselves and how well we handle our emotions</w:t>
            </w:r>
          </w:p>
          <w:p w:rsidR="007B0984" w:rsidRPr="007B0984" w:rsidRDefault="007B0984" w:rsidP="007B0984">
            <w:pPr>
              <w:numPr>
                <w:ilvl w:val="0"/>
                <w:numId w:val="45"/>
              </w:numPr>
            </w:pPr>
            <w:r w:rsidRPr="007B0984">
              <w:t xml:space="preserve">Learning is then to be determined by; “List the things you need to do to maintain health &amp; </w:t>
            </w:r>
            <w:proofErr w:type="spellStart"/>
            <w:r w:rsidRPr="007B0984">
              <w:t>well being</w:t>
            </w:r>
            <w:proofErr w:type="spellEnd"/>
            <w:r w:rsidRPr="007B0984">
              <w:t xml:space="preserve"> </w:t>
            </w:r>
            <w:proofErr w:type="spellStart"/>
            <w:r w:rsidRPr="007B0984">
              <w:t>ie</w:t>
            </w:r>
            <w:proofErr w:type="spellEnd"/>
            <w:r w:rsidRPr="007B0984">
              <w:t xml:space="preserve"> three things that will keep you physically, socially and mentally well.</w:t>
            </w:r>
          </w:p>
          <w:p w:rsidR="00E25AD4" w:rsidRPr="000C5528" w:rsidRDefault="000C5528" w:rsidP="007B0984">
            <w:pPr>
              <w:rPr>
                <w:color w:val="FF0000"/>
              </w:rPr>
            </w:pPr>
            <w:r>
              <w:rPr>
                <w:color w:val="FF0000"/>
              </w:rPr>
              <w:t xml:space="preserve"> </w:t>
            </w:r>
            <w:r w:rsidR="002438E0">
              <w:rPr>
                <w:color w:val="FF0000"/>
              </w:rPr>
              <w:t>Completed 5/2/16 – students to re submit a collage of images of what it looks like to be healthy covering physical, social &amp; mental health.</w:t>
            </w:r>
          </w:p>
        </w:tc>
      </w:tr>
      <w:tr w:rsidR="004A5E02" w:rsidRPr="00D81EC3" w:rsidTr="004A5E02">
        <w:tc>
          <w:tcPr>
            <w:tcW w:w="2880" w:type="dxa"/>
            <w:tcBorders>
              <w:top w:val="nil"/>
            </w:tcBorders>
          </w:tcPr>
          <w:p w:rsidR="004A5E02" w:rsidRPr="008C5CC2" w:rsidRDefault="004A5E02" w:rsidP="004A5E02"/>
        </w:tc>
        <w:tc>
          <w:tcPr>
            <w:tcW w:w="3240" w:type="dxa"/>
            <w:tcBorders>
              <w:top w:val="nil"/>
            </w:tcBorders>
          </w:tcPr>
          <w:p w:rsidR="004A5E02" w:rsidRDefault="004A5E02" w:rsidP="00AE4C99">
            <w:pPr>
              <w:pStyle w:val="ListBullet"/>
              <w:numPr>
                <w:ilvl w:val="0"/>
                <w:numId w:val="0"/>
              </w:numPr>
            </w:pPr>
          </w:p>
        </w:tc>
        <w:tc>
          <w:tcPr>
            <w:tcW w:w="7740" w:type="dxa"/>
            <w:tcBorders>
              <w:top w:val="nil"/>
            </w:tcBorders>
          </w:tcPr>
          <w:p w:rsidR="004A5E02" w:rsidRPr="00D81EC3" w:rsidRDefault="004A5E02" w:rsidP="00E25AD4"/>
        </w:tc>
      </w:tr>
    </w:tbl>
    <w:p w:rsidR="004A5E02" w:rsidRDefault="004A5E02" w:rsidP="00925743">
      <w:pPr>
        <w:spacing w:before="0" w:after="0"/>
      </w:pPr>
    </w:p>
    <w:p w:rsidR="004A5E02" w:rsidRDefault="004A5E02" w:rsidP="00925743">
      <w:pPr>
        <w:spacing w:before="0" w:after="0"/>
      </w:pPr>
    </w:p>
    <w:p w:rsidR="004A5E02" w:rsidRDefault="004A5E02" w:rsidP="00925743">
      <w:pPr>
        <w:spacing w:before="0" w:after="0"/>
      </w:pPr>
    </w:p>
    <w:p w:rsidR="004A5E02" w:rsidRDefault="004A5E02" w:rsidP="00925743">
      <w:pPr>
        <w:spacing w:before="0" w:after="0"/>
      </w:pPr>
    </w:p>
    <w:p w:rsidR="004A5E02" w:rsidRPr="00925743" w:rsidRDefault="004A5E02" w:rsidP="00925743">
      <w:pPr>
        <w:spacing w:before="0" w:after="0"/>
        <w:rPr>
          <w:sz w:val="16"/>
          <w:szCs w:val="16"/>
        </w:rP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2694"/>
        <w:gridCol w:w="8480"/>
      </w:tblGrid>
      <w:tr w:rsidR="002B394A" w:rsidRPr="00D81EC3" w:rsidTr="00170374">
        <w:trPr>
          <w:tblHeader/>
        </w:trPr>
        <w:tc>
          <w:tcPr>
            <w:tcW w:w="2880" w:type="dxa"/>
            <w:tcBorders>
              <w:bottom w:val="single" w:sz="4" w:space="0" w:color="auto"/>
            </w:tcBorders>
          </w:tcPr>
          <w:p w:rsidR="002B394A" w:rsidRPr="00D81EC3" w:rsidRDefault="002B394A" w:rsidP="000203A3">
            <w:pPr>
              <w:pStyle w:val="Heading3"/>
            </w:pPr>
            <w:r>
              <w:br w:type="page"/>
            </w:r>
            <w:r w:rsidRPr="00D81EC3">
              <w:t>Learn about:</w:t>
            </w:r>
          </w:p>
        </w:tc>
        <w:tc>
          <w:tcPr>
            <w:tcW w:w="3240" w:type="dxa"/>
            <w:tcBorders>
              <w:bottom w:val="single" w:sz="4" w:space="0" w:color="auto"/>
            </w:tcBorders>
          </w:tcPr>
          <w:p w:rsidR="002B394A" w:rsidRPr="00D81EC3" w:rsidRDefault="002B394A" w:rsidP="000203A3">
            <w:pPr>
              <w:pStyle w:val="Heading3"/>
            </w:pPr>
            <w:r w:rsidRPr="00D81EC3">
              <w:t>Learn to:</w:t>
            </w:r>
          </w:p>
        </w:tc>
        <w:tc>
          <w:tcPr>
            <w:tcW w:w="7740" w:type="dxa"/>
            <w:tcBorders>
              <w:bottom w:val="single" w:sz="4" w:space="0" w:color="auto"/>
            </w:tcBorders>
          </w:tcPr>
          <w:p w:rsidR="002B394A" w:rsidRPr="00D81EC3" w:rsidRDefault="002B394A" w:rsidP="000203A3">
            <w:pPr>
              <w:pStyle w:val="Heading3"/>
            </w:pPr>
            <w:r>
              <w:t>Teaching and l</w:t>
            </w:r>
            <w:r w:rsidRPr="00D81EC3">
              <w:t>earning strategies:</w:t>
            </w:r>
          </w:p>
        </w:tc>
      </w:tr>
      <w:tr w:rsidR="00D81EC3" w:rsidRPr="00D81EC3" w:rsidTr="00170374">
        <w:trPr>
          <w:trHeight w:val="2460"/>
        </w:trPr>
        <w:tc>
          <w:tcPr>
            <w:tcW w:w="2880" w:type="dxa"/>
            <w:tcBorders>
              <w:bottom w:val="nil"/>
            </w:tcBorders>
          </w:tcPr>
          <w:p w:rsidR="000C5528" w:rsidRDefault="000C5528" w:rsidP="000C5528">
            <w:pPr>
              <w:pStyle w:val="ListBullet"/>
              <w:numPr>
                <w:ilvl w:val="0"/>
                <w:numId w:val="0"/>
              </w:numPr>
              <w:ind w:left="357"/>
            </w:pPr>
          </w:p>
          <w:p w:rsidR="000C5528" w:rsidRDefault="000C5528" w:rsidP="000C5528">
            <w:pPr>
              <w:pStyle w:val="ListBullet"/>
              <w:numPr>
                <w:ilvl w:val="0"/>
                <w:numId w:val="0"/>
              </w:numPr>
              <w:ind w:left="357"/>
            </w:pPr>
          </w:p>
          <w:p w:rsidR="000C5528" w:rsidRDefault="000C5528" w:rsidP="000C5528">
            <w:pPr>
              <w:pStyle w:val="ListBullet"/>
              <w:numPr>
                <w:ilvl w:val="0"/>
                <w:numId w:val="0"/>
              </w:numPr>
              <w:ind w:left="357"/>
            </w:pPr>
          </w:p>
          <w:p w:rsidR="000C5528" w:rsidRDefault="000C5528" w:rsidP="000C5528">
            <w:pPr>
              <w:pStyle w:val="ListBullet"/>
              <w:numPr>
                <w:ilvl w:val="0"/>
                <w:numId w:val="0"/>
              </w:numPr>
              <w:ind w:left="357" w:hanging="357"/>
            </w:pPr>
          </w:p>
          <w:p w:rsidR="000C5528" w:rsidRDefault="000C5528" w:rsidP="000C5528">
            <w:pPr>
              <w:pStyle w:val="ListBullet"/>
              <w:numPr>
                <w:ilvl w:val="0"/>
                <w:numId w:val="0"/>
              </w:numPr>
              <w:ind w:left="357" w:hanging="357"/>
            </w:pPr>
          </w:p>
          <w:p w:rsidR="0021294B" w:rsidRDefault="0021294B" w:rsidP="000C5528">
            <w:pPr>
              <w:pStyle w:val="ListBullet"/>
              <w:numPr>
                <w:ilvl w:val="0"/>
                <w:numId w:val="0"/>
              </w:numPr>
              <w:ind w:left="357" w:hanging="357"/>
            </w:pPr>
          </w:p>
          <w:p w:rsidR="0021294B" w:rsidRDefault="0021294B" w:rsidP="000C5528">
            <w:pPr>
              <w:pStyle w:val="ListBullet"/>
              <w:numPr>
                <w:ilvl w:val="0"/>
                <w:numId w:val="0"/>
              </w:numPr>
              <w:ind w:left="357" w:hanging="357"/>
            </w:pPr>
          </w:p>
          <w:p w:rsidR="0021294B" w:rsidRDefault="0021294B" w:rsidP="000C5528">
            <w:pPr>
              <w:pStyle w:val="ListBullet"/>
              <w:numPr>
                <w:ilvl w:val="0"/>
                <w:numId w:val="0"/>
              </w:numPr>
              <w:ind w:left="357" w:hanging="357"/>
            </w:pPr>
          </w:p>
          <w:p w:rsidR="0021294B" w:rsidRDefault="0021294B" w:rsidP="000C5528">
            <w:pPr>
              <w:pStyle w:val="ListBullet"/>
              <w:numPr>
                <w:ilvl w:val="0"/>
                <w:numId w:val="0"/>
              </w:numPr>
              <w:ind w:left="357" w:hanging="357"/>
            </w:pPr>
          </w:p>
          <w:p w:rsidR="0021294B" w:rsidRDefault="0021294B" w:rsidP="000C5528">
            <w:pPr>
              <w:pStyle w:val="ListBullet"/>
              <w:numPr>
                <w:ilvl w:val="0"/>
                <w:numId w:val="0"/>
              </w:numPr>
              <w:ind w:left="357" w:hanging="357"/>
            </w:pPr>
          </w:p>
          <w:p w:rsidR="0021294B" w:rsidRDefault="0021294B" w:rsidP="000C5528">
            <w:pPr>
              <w:pStyle w:val="ListBullet"/>
              <w:numPr>
                <w:ilvl w:val="0"/>
                <w:numId w:val="0"/>
              </w:numPr>
              <w:ind w:left="357" w:hanging="357"/>
            </w:pPr>
          </w:p>
          <w:p w:rsidR="005C13FB" w:rsidRDefault="005C13FB" w:rsidP="000C5528">
            <w:pPr>
              <w:pStyle w:val="ListBullet"/>
              <w:numPr>
                <w:ilvl w:val="0"/>
                <w:numId w:val="0"/>
              </w:numPr>
              <w:ind w:left="357" w:hanging="357"/>
            </w:pPr>
          </w:p>
          <w:p w:rsidR="005C13FB" w:rsidRDefault="005C13FB" w:rsidP="000C5528">
            <w:pPr>
              <w:pStyle w:val="ListBullet"/>
              <w:numPr>
                <w:ilvl w:val="0"/>
                <w:numId w:val="0"/>
              </w:numPr>
              <w:ind w:left="357" w:hanging="357"/>
            </w:pPr>
          </w:p>
          <w:p w:rsidR="005C13FB" w:rsidRDefault="005C13FB" w:rsidP="000C5528">
            <w:pPr>
              <w:pStyle w:val="ListBullet"/>
              <w:numPr>
                <w:ilvl w:val="0"/>
                <w:numId w:val="0"/>
              </w:numPr>
              <w:ind w:left="357" w:hanging="357"/>
            </w:pPr>
          </w:p>
          <w:p w:rsidR="00687B7C" w:rsidRDefault="00687B7C" w:rsidP="000C5528">
            <w:pPr>
              <w:pStyle w:val="ListBullet"/>
              <w:numPr>
                <w:ilvl w:val="0"/>
                <w:numId w:val="0"/>
              </w:numPr>
              <w:ind w:left="357" w:hanging="357"/>
            </w:pPr>
          </w:p>
          <w:p w:rsidR="00687B7C" w:rsidRDefault="00687B7C" w:rsidP="000C5528">
            <w:pPr>
              <w:pStyle w:val="ListBullet"/>
              <w:numPr>
                <w:ilvl w:val="0"/>
                <w:numId w:val="0"/>
              </w:numPr>
              <w:ind w:left="357" w:hanging="357"/>
            </w:pPr>
          </w:p>
          <w:p w:rsidR="002B394A" w:rsidRPr="00D81EC3" w:rsidRDefault="002B394A" w:rsidP="00716EBF">
            <w:pPr>
              <w:pStyle w:val="ListBullet"/>
            </w:pPr>
            <w:r w:rsidRPr="00D81EC3">
              <w:t>connectedness</w:t>
            </w:r>
          </w:p>
          <w:p w:rsidR="002B394A" w:rsidRPr="00D81EC3" w:rsidRDefault="002B394A" w:rsidP="00223E2F">
            <w:pPr>
              <w:pStyle w:val="ListBullet3"/>
            </w:pPr>
            <w:r w:rsidRPr="00D81EC3">
              <w:t>forms of connectedness</w:t>
            </w:r>
          </w:p>
          <w:p w:rsidR="002B394A" w:rsidRPr="00D81EC3" w:rsidRDefault="002B394A" w:rsidP="00223E2F">
            <w:pPr>
              <w:pStyle w:val="ListBullet3"/>
            </w:pPr>
            <w:r w:rsidRPr="00D81EC3">
              <w:lastRenderedPageBreak/>
              <w:t>the importance of connections</w:t>
            </w:r>
          </w:p>
          <w:p w:rsidR="002B394A" w:rsidRPr="00D81EC3" w:rsidRDefault="002B394A" w:rsidP="00223E2F">
            <w:pPr>
              <w:pStyle w:val="ListBullet3"/>
            </w:pPr>
            <w:r w:rsidRPr="00D81EC3">
              <w:t>forms of alienation</w:t>
            </w:r>
          </w:p>
          <w:p w:rsidR="002B394A" w:rsidRPr="00D81EC3" w:rsidRDefault="002B394A" w:rsidP="00223E2F">
            <w:pPr>
              <w:pStyle w:val="ListBullet3"/>
            </w:pPr>
            <w:r w:rsidRPr="00D81EC3">
              <w:t>creating connections</w:t>
            </w:r>
          </w:p>
          <w:p w:rsidR="00D81EC3" w:rsidRPr="002B394A" w:rsidRDefault="002B394A" w:rsidP="00223E2F">
            <w:pPr>
              <w:pStyle w:val="ListBullet3"/>
            </w:pPr>
            <w:r w:rsidRPr="00D81EC3">
              <w:t>attributes of being supportive</w:t>
            </w:r>
          </w:p>
        </w:tc>
        <w:tc>
          <w:tcPr>
            <w:tcW w:w="3240" w:type="dxa"/>
            <w:tcBorders>
              <w:bottom w:val="nil"/>
            </w:tcBorders>
          </w:tcPr>
          <w:p w:rsidR="000C5528" w:rsidRDefault="000C5528" w:rsidP="000C5528">
            <w:pPr>
              <w:pStyle w:val="ListBullet"/>
              <w:numPr>
                <w:ilvl w:val="0"/>
                <w:numId w:val="0"/>
              </w:numPr>
              <w:ind w:left="357"/>
            </w:pPr>
          </w:p>
          <w:p w:rsidR="000C5528" w:rsidRDefault="000C5528" w:rsidP="000C5528">
            <w:pPr>
              <w:pStyle w:val="ListBullet"/>
              <w:numPr>
                <w:ilvl w:val="0"/>
                <w:numId w:val="0"/>
              </w:numPr>
              <w:ind w:left="357"/>
            </w:pPr>
          </w:p>
          <w:p w:rsidR="000C5528" w:rsidRDefault="000C5528" w:rsidP="000C5528">
            <w:pPr>
              <w:pStyle w:val="ListBullet"/>
              <w:numPr>
                <w:ilvl w:val="0"/>
                <w:numId w:val="0"/>
              </w:numPr>
              <w:ind w:left="357"/>
            </w:pPr>
          </w:p>
          <w:p w:rsidR="000C5528" w:rsidRDefault="000C5528" w:rsidP="000C5528">
            <w:pPr>
              <w:pStyle w:val="ListBullet"/>
              <w:numPr>
                <w:ilvl w:val="0"/>
                <w:numId w:val="0"/>
              </w:numPr>
            </w:pPr>
          </w:p>
          <w:p w:rsidR="000C5528" w:rsidRDefault="000C5528" w:rsidP="000C5528">
            <w:pPr>
              <w:pStyle w:val="ListBullet"/>
              <w:numPr>
                <w:ilvl w:val="0"/>
                <w:numId w:val="0"/>
              </w:numPr>
            </w:pPr>
          </w:p>
          <w:p w:rsidR="0021294B" w:rsidRDefault="0021294B" w:rsidP="000C5528">
            <w:pPr>
              <w:pStyle w:val="ListBullet"/>
              <w:numPr>
                <w:ilvl w:val="0"/>
                <w:numId w:val="0"/>
              </w:numPr>
            </w:pPr>
          </w:p>
          <w:p w:rsidR="0021294B" w:rsidRDefault="0021294B" w:rsidP="000C5528">
            <w:pPr>
              <w:pStyle w:val="ListBullet"/>
              <w:numPr>
                <w:ilvl w:val="0"/>
                <w:numId w:val="0"/>
              </w:numPr>
            </w:pPr>
          </w:p>
          <w:p w:rsidR="0021294B" w:rsidRDefault="0021294B" w:rsidP="000C5528">
            <w:pPr>
              <w:pStyle w:val="ListBullet"/>
              <w:numPr>
                <w:ilvl w:val="0"/>
                <w:numId w:val="0"/>
              </w:numPr>
            </w:pPr>
          </w:p>
          <w:p w:rsidR="0021294B" w:rsidRDefault="0021294B" w:rsidP="000C5528">
            <w:pPr>
              <w:pStyle w:val="ListBullet"/>
              <w:numPr>
                <w:ilvl w:val="0"/>
                <w:numId w:val="0"/>
              </w:numPr>
            </w:pPr>
          </w:p>
          <w:p w:rsidR="0021294B" w:rsidRDefault="0021294B" w:rsidP="000C5528">
            <w:pPr>
              <w:pStyle w:val="ListBullet"/>
              <w:numPr>
                <w:ilvl w:val="0"/>
                <w:numId w:val="0"/>
              </w:numPr>
            </w:pPr>
          </w:p>
          <w:p w:rsidR="0021294B" w:rsidRDefault="0021294B" w:rsidP="000C5528">
            <w:pPr>
              <w:pStyle w:val="ListBullet"/>
              <w:numPr>
                <w:ilvl w:val="0"/>
                <w:numId w:val="0"/>
              </w:numPr>
            </w:pPr>
          </w:p>
          <w:p w:rsidR="005C13FB" w:rsidRDefault="005C13FB" w:rsidP="000C5528">
            <w:pPr>
              <w:pStyle w:val="ListBullet"/>
              <w:numPr>
                <w:ilvl w:val="0"/>
                <w:numId w:val="0"/>
              </w:numPr>
            </w:pPr>
          </w:p>
          <w:p w:rsidR="00687B7C" w:rsidRDefault="00687B7C" w:rsidP="000C5528">
            <w:pPr>
              <w:pStyle w:val="ListBullet"/>
              <w:numPr>
                <w:ilvl w:val="0"/>
                <w:numId w:val="0"/>
              </w:numPr>
            </w:pPr>
          </w:p>
          <w:p w:rsidR="00687B7C" w:rsidRDefault="00687B7C" w:rsidP="000C5528">
            <w:pPr>
              <w:pStyle w:val="ListBullet"/>
              <w:numPr>
                <w:ilvl w:val="0"/>
                <w:numId w:val="0"/>
              </w:numPr>
            </w:pPr>
          </w:p>
          <w:p w:rsidR="00687B7C" w:rsidRDefault="00687B7C" w:rsidP="000C5528">
            <w:pPr>
              <w:pStyle w:val="ListBullet"/>
              <w:numPr>
                <w:ilvl w:val="0"/>
                <w:numId w:val="0"/>
              </w:numPr>
            </w:pPr>
          </w:p>
          <w:p w:rsidR="005C13FB" w:rsidRDefault="005C13FB" w:rsidP="000C5528">
            <w:pPr>
              <w:pStyle w:val="ListBullet"/>
              <w:numPr>
                <w:ilvl w:val="0"/>
                <w:numId w:val="0"/>
              </w:numPr>
            </w:pPr>
          </w:p>
          <w:p w:rsidR="00D81EC3" w:rsidRPr="00D81EC3" w:rsidRDefault="002B394A" w:rsidP="00951075">
            <w:pPr>
              <w:pStyle w:val="ListBullet"/>
            </w:pPr>
            <w:r w:rsidRPr="00716EBF">
              <w:t xml:space="preserve">identify individuals, groups or places to which they feel a strong sense of </w:t>
            </w:r>
            <w:r w:rsidRPr="00716EBF">
              <w:lastRenderedPageBreak/>
              <w:t>belonging and explain how these help them to feel supported and connected</w:t>
            </w:r>
          </w:p>
        </w:tc>
        <w:tc>
          <w:tcPr>
            <w:tcW w:w="7740" w:type="dxa"/>
            <w:tcBorders>
              <w:bottom w:val="nil"/>
            </w:tcBorders>
          </w:tcPr>
          <w:p w:rsidR="000C5528" w:rsidRDefault="000C5528" w:rsidP="000C5528">
            <w:r>
              <w:lastRenderedPageBreak/>
              <w:t xml:space="preserve">Explore the notion of the difference between health &amp; well-being. </w:t>
            </w:r>
            <w:proofErr w:type="spellStart"/>
            <w:r>
              <w:t>Eg</w:t>
            </w:r>
            <w:proofErr w:type="spellEnd"/>
            <w:r>
              <w:t xml:space="preserve"> more than just physical health. Use a scenario that involves a student being left out from a group of friends, </w:t>
            </w:r>
            <w:proofErr w:type="gramStart"/>
            <w:r>
              <w:t>then</w:t>
            </w:r>
            <w:proofErr w:type="gramEnd"/>
            <w:r>
              <w:t xml:space="preserve"> discuss how that can impact upon that persons social, mental &amp; physical health. Suggestion: use a clip from a movie </w:t>
            </w:r>
            <w:proofErr w:type="spellStart"/>
            <w:r>
              <w:t>Eg</w:t>
            </w:r>
            <w:proofErr w:type="spellEnd"/>
            <w:r>
              <w:t xml:space="preserve">. Diary of a Wimpy Kid “The Cheese Touch” </w:t>
            </w:r>
            <w:hyperlink r:id="rId11" w:history="1">
              <w:r w:rsidRPr="00A81617">
                <w:rPr>
                  <w:rStyle w:val="Hyperlink"/>
                </w:rPr>
                <w:t>https://www.youtube.com/watch?v=73DxZPhVOYc</w:t>
              </w:r>
            </w:hyperlink>
          </w:p>
          <w:p w:rsidR="000C5528" w:rsidRDefault="000C5528" w:rsidP="000C5528">
            <w:r>
              <w:t xml:space="preserve">Or Chapter 2 “Diary of a Wimpy Kid” as per </w:t>
            </w:r>
            <w:proofErr w:type="spellStart"/>
            <w:r>
              <w:t>Clickview</w:t>
            </w:r>
            <w:proofErr w:type="spellEnd"/>
          </w:p>
          <w:p w:rsidR="0021294B" w:rsidRDefault="00A825F3" w:rsidP="000C5528">
            <w:pPr>
              <w:rPr>
                <w:color w:val="FF0000"/>
              </w:rPr>
            </w:pPr>
            <w:r>
              <w:rPr>
                <w:color w:val="FF0000"/>
              </w:rPr>
              <w:t>Watched first 2 chapters, students identified</w:t>
            </w:r>
            <w:r w:rsidR="0021294B">
              <w:rPr>
                <w:color w:val="FF0000"/>
              </w:rPr>
              <w:t xml:space="preserve"> “Identify things that affect your physical, social and mental </w:t>
            </w:r>
            <w:proofErr w:type="spellStart"/>
            <w:r w:rsidR="0021294B">
              <w:rPr>
                <w:color w:val="FF0000"/>
              </w:rPr>
              <w:t>well being</w:t>
            </w:r>
            <w:proofErr w:type="spellEnd"/>
            <w:r w:rsidR="0021294B">
              <w:rPr>
                <w:color w:val="FF0000"/>
              </w:rPr>
              <w:t xml:space="preserve">” </w:t>
            </w:r>
            <w:proofErr w:type="spellStart"/>
            <w:r w:rsidR="0021294B">
              <w:rPr>
                <w:color w:val="FF0000"/>
              </w:rPr>
              <w:t>Studnets</w:t>
            </w:r>
            <w:proofErr w:type="spellEnd"/>
            <w:r w:rsidR="0021294B">
              <w:rPr>
                <w:color w:val="FF0000"/>
              </w:rPr>
              <w:t xml:space="preserve"> come up with; Physical appearance, people around you, lack of sleep, rumours, lifestyle at home, getting split into classes without your friends, brothers/sisters, expectations of parents, clothes you wear, </w:t>
            </w:r>
            <w:proofErr w:type="spellStart"/>
            <w:r w:rsidR="0021294B">
              <w:rPr>
                <w:color w:val="FF0000"/>
              </w:rPr>
              <w:t>hygine</w:t>
            </w:r>
            <w:proofErr w:type="spellEnd"/>
            <w:r w:rsidR="0021294B">
              <w:rPr>
                <w:color w:val="FF0000"/>
              </w:rPr>
              <w:t>, getting treated unfairly, how you get on with peers, teachers and their expectations.</w:t>
            </w:r>
          </w:p>
          <w:p w:rsidR="00A825F3" w:rsidRDefault="00A825F3" w:rsidP="000C5528">
            <w:pPr>
              <w:rPr>
                <w:color w:val="FF0000"/>
              </w:rPr>
            </w:pPr>
            <w:r>
              <w:rPr>
                <w:color w:val="FF0000"/>
              </w:rPr>
              <w:t>Completed 16/2/16</w:t>
            </w:r>
          </w:p>
          <w:p w:rsidR="005C13FB" w:rsidRDefault="00687B7C" w:rsidP="000C5528">
            <w:pPr>
              <w:rPr>
                <w:color w:val="FF0000"/>
              </w:rPr>
            </w:pPr>
            <w:r>
              <w:rPr>
                <w:color w:val="FF0000"/>
              </w:rPr>
              <w:t>Students watched chapter 2 the explored “</w:t>
            </w:r>
            <w:r w:rsidR="005C13FB">
              <w:rPr>
                <w:color w:val="FF0000"/>
              </w:rPr>
              <w:t xml:space="preserve">How did the cheese touch affect </w:t>
            </w:r>
            <w:proofErr w:type="spellStart"/>
            <w:r w:rsidR="005C13FB">
              <w:rPr>
                <w:color w:val="FF0000"/>
              </w:rPr>
              <w:t>peoples</w:t>
            </w:r>
            <w:proofErr w:type="spellEnd"/>
            <w:r w:rsidR="005C13FB">
              <w:rPr>
                <w:color w:val="FF0000"/>
              </w:rPr>
              <w:t xml:space="preserve"> physical, social &amp; mental </w:t>
            </w:r>
            <w:proofErr w:type="spellStart"/>
            <w:r w:rsidR="005C13FB">
              <w:rPr>
                <w:color w:val="FF0000"/>
              </w:rPr>
              <w:t xml:space="preserve">well </w:t>
            </w:r>
            <w:r>
              <w:rPr>
                <w:color w:val="FF0000"/>
              </w:rPr>
              <w:t>b</w:t>
            </w:r>
            <w:r w:rsidR="005C13FB">
              <w:rPr>
                <w:color w:val="FF0000"/>
              </w:rPr>
              <w:t>eing</w:t>
            </w:r>
            <w:proofErr w:type="spellEnd"/>
            <w:r w:rsidR="005C13FB">
              <w:rPr>
                <w:color w:val="FF0000"/>
              </w:rPr>
              <w:t xml:space="preserve">” </w:t>
            </w:r>
          </w:p>
          <w:p w:rsidR="00687B7C" w:rsidRPr="0021294B" w:rsidRDefault="00687B7C" w:rsidP="000C5528">
            <w:pPr>
              <w:rPr>
                <w:color w:val="FF0000"/>
              </w:rPr>
            </w:pPr>
            <w:r>
              <w:rPr>
                <w:color w:val="FF0000"/>
              </w:rPr>
              <w:t>Completed 19/2/16</w:t>
            </w:r>
          </w:p>
          <w:p w:rsidR="00687B7C" w:rsidRDefault="00687B7C" w:rsidP="00687B7C">
            <w:pPr>
              <w:rPr>
                <w:color w:val="FF0000"/>
              </w:rPr>
            </w:pPr>
            <w:r>
              <w:rPr>
                <w:color w:val="FF0000"/>
              </w:rPr>
              <w:t xml:space="preserve">Students then watched chapter 3 &amp; 4 and completed the following question; Describe what is good about Rowley and/or </w:t>
            </w:r>
            <w:proofErr w:type="spellStart"/>
            <w:r>
              <w:rPr>
                <w:color w:val="FF0000"/>
              </w:rPr>
              <w:t>Freggly</w:t>
            </w:r>
            <w:proofErr w:type="spellEnd"/>
            <w:r>
              <w:rPr>
                <w:color w:val="FF0000"/>
              </w:rPr>
              <w:t xml:space="preserve"> in relation to their physical, social and mental </w:t>
            </w:r>
            <w:proofErr w:type="spellStart"/>
            <w:r>
              <w:rPr>
                <w:color w:val="FF0000"/>
              </w:rPr>
              <w:t>well being</w:t>
            </w:r>
            <w:proofErr w:type="spellEnd"/>
            <w:r>
              <w:rPr>
                <w:color w:val="FF0000"/>
              </w:rPr>
              <w:t>.</w:t>
            </w:r>
          </w:p>
          <w:p w:rsidR="0021294B" w:rsidRDefault="00687B7C" w:rsidP="004A3867">
            <w:pPr>
              <w:rPr>
                <w:color w:val="FF0000"/>
              </w:rPr>
            </w:pPr>
            <w:r>
              <w:rPr>
                <w:color w:val="FF0000"/>
              </w:rPr>
              <w:t>Completed 22/2/16</w:t>
            </w:r>
          </w:p>
          <w:p w:rsidR="00687B7C" w:rsidRPr="00687B7C" w:rsidRDefault="00687B7C" w:rsidP="004A3867">
            <w:pPr>
              <w:rPr>
                <w:color w:val="FF0000"/>
              </w:rPr>
            </w:pPr>
          </w:p>
          <w:p w:rsidR="002B394A" w:rsidRDefault="002B394A" w:rsidP="004A3867">
            <w:r w:rsidRPr="00D81EC3">
              <w:t xml:space="preserve">Students develop a </w:t>
            </w:r>
            <w:r w:rsidRPr="00D7607D">
              <w:rPr>
                <w:i/>
              </w:rPr>
              <w:t>Personal Connections Map</w:t>
            </w:r>
            <w:r w:rsidRPr="00D81EC3">
              <w:t xml:space="preserve"> </w:t>
            </w:r>
            <w:r w:rsidR="00EB3FB1">
              <w:t xml:space="preserve">(create their own) </w:t>
            </w:r>
            <w:r w:rsidRPr="00D81EC3">
              <w:t>which identifies the people, places and groups that they belong to. F</w:t>
            </w:r>
            <w:r>
              <w:t>or each of these people, places and</w:t>
            </w:r>
            <w:r w:rsidRPr="00D81EC3">
              <w:t xml:space="preserve"> groups identified</w:t>
            </w:r>
            <w:r>
              <w:t>,</w:t>
            </w:r>
            <w:r w:rsidRPr="00D81EC3">
              <w:t xml:space="preserve"> draw a picture or write a phrase on the </w:t>
            </w:r>
            <w:r>
              <w:rPr>
                <w:i/>
              </w:rPr>
              <w:t xml:space="preserve">Personal </w:t>
            </w:r>
            <w:r w:rsidRPr="00D7607D">
              <w:rPr>
                <w:i/>
              </w:rPr>
              <w:t xml:space="preserve">Connections </w:t>
            </w:r>
            <w:r w:rsidRPr="00D7607D">
              <w:rPr>
                <w:i/>
              </w:rPr>
              <w:lastRenderedPageBreak/>
              <w:t>Map</w:t>
            </w:r>
            <w:r w:rsidRPr="00D81EC3">
              <w:t xml:space="preserve"> to explain why they feel connected. </w:t>
            </w:r>
            <w:r w:rsidR="00080DA0">
              <w:t xml:space="preserve">How do the people and groups identified in their Personal Connections Map have an influence on </w:t>
            </w:r>
            <w:proofErr w:type="gramStart"/>
            <w:r w:rsidR="00080DA0">
              <w:t>who</w:t>
            </w:r>
            <w:proofErr w:type="gramEnd"/>
            <w:r w:rsidR="00080DA0">
              <w:t xml:space="preserve"> they are, where they come from, who they relate to, what they can do, and what they value and believe.</w:t>
            </w:r>
          </w:p>
          <w:p w:rsidR="007D4AD3" w:rsidRDefault="007D4AD3" w:rsidP="004A3867">
            <w:pPr>
              <w:rPr>
                <w:color w:val="FF0000"/>
              </w:rPr>
            </w:pPr>
            <w:r>
              <w:rPr>
                <w:color w:val="FF0000"/>
              </w:rPr>
              <w:t>Students completed a table with people, places &amp; groups they belong to before completing the “personal connections map”</w:t>
            </w:r>
          </w:p>
          <w:p w:rsidR="00EB2360" w:rsidRDefault="003B5EE4" w:rsidP="004A3867">
            <w:pPr>
              <w:rPr>
                <w:color w:val="FF0000"/>
              </w:rPr>
            </w:pPr>
            <w:r>
              <w:rPr>
                <w:color w:val="FF0000"/>
              </w:rPr>
              <w:t>From table students select a</w:t>
            </w:r>
            <w:r w:rsidR="007D4AD3">
              <w:rPr>
                <w:color w:val="FF0000"/>
              </w:rPr>
              <w:t xml:space="preserve"> pers</w:t>
            </w:r>
            <w:r>
              <w:rPr>
                <w:color w:val="FF0000"/>
              </w:rPr>
              <w:t>on, place &amp; group and explain why they feel connected to that person, place or group</w:t>
            </w:r>
          </w:p>
          <w:p w:rsidR="007D4AD3" w:rsidRDefault="00E200A7" w:rsidP="004A3867">
            <w:pPr>
              <w:rPr>
                <w:color w:val="FF0000"/>
              </w:rPr>
            </w:pPr>
            <w:r>
              <w:rPr>
                <w:color w:val="FF0000"/>
              </w:rPr>
              <w:t>Completed 1/3/16</w:t>
            </w:r>
          </w:p>
          <w:p w:rsidR="001675E8" w:rsidRDefault="001675E8" w:rsidP="001675E8">
            <w:pPr>
              <w:rPr>
                <w:color w:val="FF0000"/>
              </w:rPr>
            </w:pPr>
            <w:r>
              <w:rPr>
                <w:color w:val="FF0000"/>
              </w:rPr>
              <w:t>Students completed the following questions;</w:t>
            </w:r>
          </w:p>
          <w:p w:rsidR="001675E8" w:rsidRDefault="001675E8" w:rsidP="001675E8">
            <w:pPr>
              <w:rPr>
                <w:color w:val="FF0000"/>
              </w:rPr>
            </w:pPr>
            <w:r>
              <w:rPr>
                <w:color w:val="FF0000"/>
              </w:rPr>
              <w:t>From the people, places &amp; groups identified</w:t>
            </w:r>
            <w:r w:rsidR="00B353EC">
              <w:rPr>
                <w:color w:val="FF0000"/>
              </w:rPr>
              <w:t>;</w:t>
            </w:r>
          </w:p>
          <w:p w:rsidR="00B353EC" w:rsidRDefault="00B353EC" w:rsidP="001675E8">
            <w:pPr>
              <w:rPr>
                <w:color w:val="FF0000"/>
              </w:rPr>
            </w:pPr>
            <w:r>
              <w:rPr>
                <w:color w:val="FF0000"/>
              </w:rPr>
              <w:t>i) How have they influenced who you are</w:t>
            </w:r>
          </w:p>
          <w:p w:rsidR="00B353EC" w:rsidRDefault="00B353EC" w:rsidP="001675E8">
            <w:pPr>
              <w:rPr>
                <w:color w:val="FF0000"/>
              </w:rPr>
            </w:pPr>
            <w:r>
              <w:rPr>
                <w:color w:val="FF0000"/>
              </w:rPr>
              <w:t>ii) How have they influenced where you come from</w:t>
            </w:r>
            <w:r w:rsidR="00DF7688">
              <w:rPr>
                <w:color w:val="FF0000"/>
              </w:rPr>
              <w:t xml:space="preserve"> </w:t>
            </w:r>
            <w:proofErr w:type="spellStart"/>
            <w:r w:rsidR="00DF7688">
              <w:rPr>
                <w:color w:val="FF0000"/>
              </w:rPr>
              <w:t>ie</w:t>
            </w:r>
            <w:proofErr w:type="spellEnd"/>
            <w:r w:rsidR="00DF7688">
              <w:rPr>
                <w:color w:val="FF0000"/>
              </w:rPr>
              <w:t xml:space="preserve"> My parents have influenced where I come from by….</w:t>
            </w:r>
          </w:p>
          <w:p w:rsidR="00B353EC" w:rsidRDefault="00B353EC" w:rsidP="001675E8">
            <w:pPr>
              <w:rPr>
                <w:color w:val="FF0000"/>
              </w:rPr>
            </w:pPr>
            <w:r>
              <w:rPr>
                <w:color w:val="FF0000"/>
              </w:rPr>
              <w:t>iii) How have the</w:t>
            </w:r>
            <w:r w:rsidR="00C23533">
              <w:rPr>
                <w:color w:val="FF0000"/>
              </w:rPr>
              <w:t>y</w:t>
            </w:r>
            <w:r>
              <w:rPr>
                <w:color w:val="FF0000"/>
              </w:rPr>
              <w:t xml:space="preserve"> influenced who you relate to</w:t>
            </w:r>
          </w:p>
          <w:p w:rsidR="00B353EC" w:rsidRDefault="00B353EC" w:rsidP="001675E8">
            <w:pPr>
              <w:rPr>
                <w:color w:val="FF0000"/>
              </w:rPr>
            </w:pPr>
            <w:r>
              <w:rPr>
                <w:color w:val="FF0000"/>
              </w:rPr>
              <w:t>iv) How have they influenced what you can do</w:t>
            </w:r>
          </w:p>
          <w:p w:rsidR="00B353EC" w:rsidRDefault="00B353EC" w:rsidP="001675E8">
            <w:pPr>
              <w:rPr>
                <w:color w:val="FF0000"/>
              </w:rPr>
            </w:pPr>
            <w:r>
              <w:rPr>
                <w:color w:val="FF0000"/>
              </w:rPr>
              <w:t>v) How have they influenced what you value and believe in</w:t>
            </w:r>
          </w:p>
          <w:p w:rsidR="00E200A7" w:rsidRDefault="00E200A7" w:rsidP="00E200A7">
            <w:pPr>
              <w:rPr>
                <w:color w:val="FF0000"/>
              </w:rPr>
            </w:pPr>
            <w:r>
              <w:rPr>
                <w:color w:val="FF0000"/>
              </w:rPr>
              <w:t>completed 7/3/16</w:t>
            </w:r>
          </w:p>
          <w:p w:rsidR="00E200A7" w:rsidRPr="007D4AD3" w:rsidRDefault="00E200A7" w:rsidP="001675E8">
            <w:pPr>
              <w:rPr>
                <w:color w:val="FF0000"/>
              </w:rPr>
            </w:pPr>
          </w:p>
          <w:p w:rsidR="009C72F1" w:rsidRPr="006763E8" w:rsidRDefault="00080DA0" w:rsidP="004A3867">
            <w:r>
              <w:t xml:space="preserve">Class discussion on “sense of self” in relation to </w:t>
            </w:r>
            <w:r w:rsidR="00A461B4">
              <w:t xml:space="preserve">factors that influence it and </w:t>
            </w:r>
            <w:r>
              <w:t xml:space="preserve">how it can change as a consequence of who </w:t>
            </w:r>
            <w:r w:rsidR="00A461B4">
              <w:t>you are</w:t>
            </w:r>
            <w:r>
              <w:t xml:space="preserve"> with</w:t>
            </w:r>
            <w:r w:rsidR="00A461B4">
              <w:t>, where you are and stage of life.</w:t>
            </w:r>
          </w:p>
          <w:p w:rsidR="002B394A" w:rsidRDefault="002B394A" w:rsidP="004A3867">
            <w:r w:rsidRPr="00D81EC3">
              <w:t xml:space="preserve">Ask students to identify times </w:t>
            </w:r>
            <w:r>
              <w:t xml:space="preserve">and situations </w:t>
            </w:r>
            <w:r w:rsidRPr="00D81EC3">
              <w:t>whe</w:t>
            </w:r>
            <w:r>
              <w:t>re</w:t>
            </w:r>
            <w:r w:rsidRPr="00D81EC3">
              <w:t xml:space="preserve"> they felt they didn’t belong. </w:t>
            </w:r>
            <w:r>
              <w:rPr>
                <w:b/>
              </w:rPr>
              <w:t xml:space="preserve">Teacher note: </w:t>
            </w:r>
            <w:r w:rsidRPr="002710A2">
              <w:t xml:space="preserve">This activity could be completed using examples from </w:t>
            </w:r>
            <w:r w:rsidR="00525B25">
              <w:t xml:space="preserve">Movies or </w:t>
            </w:r>
            <w:r w:rsidRPr="002710A2">
              <w:t>TV shows</w:t>
            </w:r>
            <w:r w:rsidR="00525B25">
              <w:t xml:space="preserve"> </w:t>
            </w:r>
            <w:proofErr w:type="spellStart"/>
            <w:r w:rsidR="00525B25">
              <w:t>eg</w:t>
            </w:r>
            <w:proofErr w:type="spellEnd"/>
            <w:r w:rsidR="00525B25">
              <w:t xml:space="preserve"> “Diary of a Wimpy Kid – Chapter 3 and/or 4” or</w:t>
            </w:r>
            <w:r w:rsidR="0053647D">
              <w:t xml:space="preserve"> “My Worst Year of My Life </w:t>
            </w:r>
            <w:r w:rsidR="0053647D">
              <w:lastRenderedPageBreak/>
              <w:t>Again</w:t>
            </w:r>
            <w:r w:rsidR="00E25AD4">
              <w:t xml:space="preserve"> – ABC Children TV”</w:t>
            </w:r>
            <w:r w:rsidRPr="002710A2">
              <w:t>, story books or other non-personal examples</w:t>
            </w:r>
            <w:r>
              <w:t xml:space="preserve"> if the discussion of personal experiences may be a sensitive issue with the class</w:t>
            </w:r>
            <w:r w:rsidRPr="00D81EC3">
              <w:t xml:space="preserve">. Ask students to identify what made them feel that they did not belong. </w:t>
            </w:r>
            <w:r>
              <w:t>How did they feel about this? How did they react? Have there been situations where it has been better that you don’t belong?</w:t>
            </w:r>
            <w:r w:rsidR="000203A3" w:rsidRPr="002B394A">
              <w:t xml:space="preserve"> </w:t>
            </w:r>
            <w:r w:rsidR="004B7966">
              <w:t>Proposes strategies to how characters in movie exert could’ve dealt with situations differently.</w:t>
            </w:r>
          </w:p>
          <w:p w:rsidR="0080726F" w:rsidRDefault="0080726F" w:rsidP="004A3867">
            <w:pPr>
              <w:rPr>
                <w:color w:val="FF0000"/>
              </w:rPr>
            </w:pPr>
            <w:r>
              <w:rPr>
                <w:color w:val="FF0000"/>
              </w:rPr>
              <w:t>Watched Chapter 3 &amp; 4 “Diary of a Wimpy Kid”. Students completed 2 Q’s</w:t>
            </w:r>
          </w:p>
          <w:p w:rsidR="0080726F" w:rsidRDefault="0080726F" w:rsidP="0080726F">
            <w:pPr>
              <w:numPr>
                <w:ilvl w:val="0"/>
                <w:numId w:val="41"/>
              </w:numPr>
              <w:rPr>
                <w:color w:val="FF0000"/>
              </w:rPr>
            </w:pPr>
            <w:r>
              <w:rPr>
                <w:color w:val="FF0000"/>
              </w:rPr>
              <w:t>Identify scenarios where people didn’t belong or “fit in”</w:t>
            </w:r>
          </w:p>
          <w:p w:rsidR="0080726F" w:rsidRDefault="0080726F" w:rsidP="0080726F">
            <w:pPr>
              <w:numPr>
                <w:ilvl w:val="0"/>
                <w:numId w:val="41"/>
              </w:numPr>
              <w:rPr>
                <w:color w:val="FF0000"/>
              </w:rPr>
            </w:pPr>
            <w:r>
              <w:rPr>
                <w:color w:val="FF0000"/>
              </w:rPr>
              <w:t>Outline how people felt when they didn’t belong or “fit in”</w:t>
            </w:r>
          </w:p>
          <w:p w:rsidR="0080726F" w:rsidRDefault="0080726F" w:rsidP="0080726F">
            <w:pPr>
              <w:rPr>
                <w:color w:val="FF0000"/>
              </w:rPr>
            </w:pPr>
            <w:r>
              <w:rPr>
                <w:color w:val="FF0000"/>
              </w:rPr>
              <w:t>Brainstormed (a) and discussed scenarios then students completed (b)</w:t>
            </w:r>
          </w:p>
          <w:p w:rsidR="0080726F" w:rsidRDefault="006763E8" w:rsidP="0080726F">
            <w:pPr>
              <w:rPr>
                <w:color w:val="FF0000"/>
              </w:rPr>
            </w:pPr>
            <w:r>
              <w:rPr>
                <w:color w:val="FF0000"/>
              </w:rPr>
              <w:t>Completed 18/3/16</w:t>
            </w:r>
          </w:p>
          <w:p w:rsidR="0080726F" w:rsidRDefault="0080726F" w:rsidP="0080726F">
            <w:pPr>
              <w:rPr>
                <w:color w:val="FF0000"/>
              </w:rPr>
            </w:pPr>
            <w:r>
              <w:rPr>
                <w:color w:val="FF0000"/>
              </w:rPr>
              <w:t>Next lesson – work through questions above by;</w:t>
            </w:r>
          </w:p>
          <w:p w:rsidR="0080726F" w:rsidRDefault="0080726F" w:rsidP="0080726F">
            <w:pPr>
              <w:numPr>
                <w:ilvl w:val="0"/>
                <w:numId w:val="42"/>
              </w:numPr>
              <w:rPr>
                <w:color w:val="FF0000"/>
              </w:rPr>
            </w:pPr>
            <w:r>
              <w:rPr>
                <w:color w:val="FF0000"/>
              </w:rPr>
              <w:t>Identify a situation where you didn’t belong or fit in</w:t>
            </w:r>
          </w:p>
          <w:p w:rsidR="0080726F" w:rsidRDefault="0080726F" w:rsidP="0080726F">
            <w:pPr>
              <w:numPr>
                <w:ilvl w:val="0"/>
                <w:numId w:val="42"/>
              </w:numPr>
              <w:rPr>
                <w:color w:val="FF0000"/>
              </w:rPr>
            </w:pPr>
            <w:r>
              <w:rPr>
                <w:color w:val="FF0000"/>
              </w:rPr>
              <w:t>Identify how you felt in this situation</w:t>
            </w:r>
          </w:p>
          <w:p w:rsidR="0080726F" w:rsidRDefault="0080726F" w:rsidP="0080726F">
            <w:pPr>
              <w:numPr>
                <w:ilvl w:val="0"/>
                <w:numId w:val="42"/>
              </w:numPr>
              <w:rPr>
                <w:color w:val="FF0000"/>
              </w:rPr>
            </w:pPr>
            <w:r>
              <w:rPr>
                <w:color w:val="FF0000"/>
              </w:rPr>
              <w:t>Outline how you reacted</w:t>
            </w:r>
          </w:p>
          <w:p w:rsidR="0080726F" w:rsidRDefault="0080726F" w:rsidP="0080726F">
            <w:pPr>
              <w:numPr>
                <w:ilvl w:val="0"/>
                <w:numId w:val="42"/>
              </w:numPr>
              <w:rPr>
                <w:color w:val="FF0000"/>
              </w:rPr>
            </w:pPr>
            <w:r>
              <w:rPr>
                <w:color w:val="FF0000"/>
              </w:rPr>
              <w:t>Explain if this worked or not</w:t>
            </w:r>
            <w:r w:rsidR="00285A16">
              <w:rPr>
                <w:color w:val="FF0000"/>
              </w:rPr>
              <w:t xml:space="preserve"> (Use TEEL matrix)</w:t>
            </w:r>
          </w:p>
          <w:p w:rsidR="0080726F" w:rsidRDefault="0080726F" w:rsidP="0080726F">
            <w:pPr>
              <w:numPr>
                <w:ilvl w:val="0"/>
                <w:numId w:val="42"/>
              </w:numPr>
              <w:rPr>
                <w:color w:val="FF0000"/>
              </w:rPr>
            </w:pPr>
            <w:r>
              <w:rPr>
                <w:color w:val="FF0000"/>
              </w:rPr>
              <w:t>Propose ways in which you could’ve handled this situation better</w:t>
            </w:r>
          </w:p>
          <w:p w:rsidR="00A030BE" w:rsidRPr="0080726F" w:rsidRDefault="00A030BE" w:rsidP="00A030BE">
            <w:pPr>
              <w:rPr>
                <w:color w:val="FF0000"/>
              </w:rPr>
            </w:pPr>
            <w:r>
              <w:rPr>
                <w:color w:val="FF0000"/>
              </w:rPr>
              <w:t>Completed 21/3/16</w:t>
            </w:r>
          </w:p>
        </w:tc>
      </w:tr>
      <w:tr w:rsidR="00655E2C" w:rsidRPr="00D81EC3" w:rsidTr="00170374">
        <w:tc>
          <w:tcPr>
            <w:tcW w:w="2880" w:type="dxa"/>
            <w:tcBorders>
              <w:top w:val="nil"/>
            </w:tcBorders>
          </w:tcPr>
          <w:p w:rsidR="00655E2C" w:rsidRDefault="00655E2C" w:rsidP="00AD3DFA"/>
          <w:p w:rsidR="00576BED" w:rsidRDefault="00576BED" w:rsidP="00AD3DFA"/>
          <w:p w:rsidR="0048720E" w:rsidRDefault="0048720E" w:rsidP="00AD3DFA"/>
          <w:p w:rsidR="0048720E" w:rsidRDefault="0048720E" w:rsidP="00AD3DFA"/>
          <w:p w:rsidR="00576BED" w:rsidRPr="00C3796A" w:rsidRDefault="00576BED" w:rsidP="00576BED">
            <w:pPr>
              <w:pStyle w:val="ListBullet"/>
              <w:rPr>
                <w:b/>
                <w:bCs/>
              </w:rPr>
            </w:pPr>
            <w:r w:rsidRPr="00C3796A">
              <w:rPr>
                <w:b/>
                <w:bCs/>
              </w:rPr>
              <w:t>interpersonal communication</w:t>
            </w:r>
          </w:p>
          <w:p w:rsidR="00576BED" w:rsidRPr="00D81EC3" w:rsidRDefault="00576BED" w:rsidP="00576BED">
            <w:pPr>
              <w:pStyle w:val="ListBullet3"/>
            </w:pPr>
            <w:r w:rsidRPr="00D81EC3">
              <w:t>overcoming barriers to communication</w:t>
            </w:r>
          </w:p>
          <w:p w:rsidR="00576BED" w:rsidRPr="008C5CC2" w:rsidRDefault="00576BED" w:rsidP="00576BED">
            <w:pPr>
              <w:numPr>
                <w:ilvl w:val="0"/>
                <w:numId w:val="38"/>
              </w:numPr>
            </w:pPr>
            <w:r w:rsidRPr="00D81EC3">
              <w:t>resolving conflict</w:t>
            </w:r>
          </w:p>
        </w:tc>
        <w:tc>
          <w:tcPr>
            <w:tcW w:w="3240" w:type="dxa"/>
            <w:tcBorders>
              <w:top w:val="nil"/>
            </w:tcBorders>
          </w:tcPr>
          <w:p w:rsidR="00576BED" w:rsidRDefault="00655E2C" w:rsidP="009858E3">
            <w:pPr>
              <w:pStyle w:val="ListBullet"/>
            </w:pPr>
            <w:proofErr w:type="gramStart"/>
            <w:r>
              <w:lastRenderedPageBreak/>
              <w:t>i</w:t>
            </w:r>
            <w:r w:rsidRPr="00D81EC3">
              <w:t>dentify</w:t>
            </w:r>
            <w:proofErr w:type="gramEnd"/>
            <w:r w:rsidRPr="00D81EC3">
              <w:t xml:space="preserve"> formal and informal school activities that promote a sense of belonging for </w:t>
            </w:r>
            <w:r w:rsidRPr="00D81EC3">
              <w:lastRenderedPageBreak/>
              <w:t>students.</w:t>
            </w:r>
          </w:p>
          <w:p w:rsidR="0048720E" w:rsidRDefault="0048720E" w:rsidP="0048720E">
            <w:pPr>
              <w:pStyle w:val="ListBullet"/>
              <w:numPr>
                <w:ilvl w:val="0"/>
                <w:numId w:val="0"/>
              </w:numPr>
              <w:ind w:left="357" w:hanging="357"/>
            </w:pPr>
          </w:p>
          <w:p w:rsidR="0048720E" w:rsidRDefault="0048720E" w:rsidP="0048720E">
            <w:pPr>
              <w:pStyle w:val="ListBullet"/>
              <w:numPr>
                <w:ilvl w:val="0"/>
                <w:numId w:val="0"/>
              </w:numPr>
              <w:ind w:left="357" w:hanging="357"/>
            </w:pPr>
          </w:p>
          <w:p w:rsidR="00576BED" w:rsidRPr="00D81EC3" w:rsidRDefault="00576BED" w:rsidP="00576BED">
            <w:pPr>
              <w:pStyle w:val="ListBullet"/>
            </w:pPr>
            <w:r w:rsidRPr="00D81EC3">
              <w:t>explore and develop interpersonal communication skills as they:</w:t>
            </w:r>
          </w:p>
          <w:p w:rsidR="00576BED" w:rsidRPr="00D81EC3" w:rsidRDefault="00576BED" w:rsidP="00576BED">
            <w:pPr>
              <w:pStyle w:val="ListBullet3"/>
            </w:pPr>
            <w:r w:rsidRPr="00D81EC3">
              <w:t>identify barriers to communication</w:t>
            </w:r>
          </w:p>
          <w:p w:rsidR="00576BED" w:rsidRPr="00D81EC3" w:rsidRDefault="00576BED" w:rsidP="00576BED">
            <w:pPr>
              <w:pStyle w:val="ListBullet3"/>
            </w:pPr>
            <w:r w:rsidRPr="00D81EC3">
              <w:t>propose strategies to overcome barriers</w:t>
            </w:r>
          </w:p>
          <w:p w:rsidR="00576BED" w:rsidRDefault="00576BED" w:rsidP="00576BED">
            <w:pPr>
              <w:pStyle w:val="ListBullet"/>
              <w:numPr>
                <w:ilvl w:val="0"/>
                <w:numId w:val="0"/>
              </w:numPr>
              <w:ind w:left="357" w:hanging="357"/>
            </w:pPr>
          </w:p>
        </w:tc>
        <w:tc>
          <w:tcPr>
            <w:tcW w:w="7740" w:type="dxa"/>
            <w:tcBorders>
              <w:top w:val="nil"/>
            </w:tcBorders>
          </w:tcPr>
          <w:p w:rsidR="0048720E" w:rsidRDefault="00655E2C" w:rsidP="009858E3">
            <w:r>
              <w:lastRenderedPageBreak/>
              <w:t>Brainstorm the sorts of school activities that are available to students that make them feel connected to the school, e.g., sports teams, drama club, dance group, SRC, school discos.  Identify other activities that could be run at school to create greater connectedness for students.</w:t>
            </w:r>
          </w:p>
          <w:p w:rsidR="0048720E" w:rsidRPr="003943E2" w:rsidRDefault="003943E2" w:rsidP="009858E3">
            <w:pPr>
              <w:rPr>
                <w:color w:val="FF0000"/>
              </w:rPr>
            </w:pPr>
            <w:r w:rsidRPr="003943E2">
              <w:rPr>
                <w:color w:val="FF0000"/>
              </w:rPr>
              <w:lastRenderedPageBreak/>
              <w:t>Students then completed the following question;</w:t>
            </w:r>
          </w:p>
          <w:p w:rsidR="003943E2" w:rsidRPr="003943E2" w:rsidRDefault="003943E2" w:rsidP="003943E2">
            <w:pPr>
              <w:numPr>
                <w:ilvl w:val="0"/>
                <w:numId w:val="42"/>
              </w:numPr>
              <w:rPr>
                <w:color w:val="FF0000"/>
              </w:rPr>
            </w:pPr>
            <w:r w:rsidRPr="003943E2">
              <w:rPr>
                <w:color w:val="FF0000"/>
              </w:rPr>
              <w:t>What are things you can do at school to help you fit in (completed 11/3)</w:t>
            </w:r>
          </w:p>
          <w:p w:rsidR="009858E3" w:rsidRDefault="009858E3" w:rsidP="009858E3">
            <w:r w:rsidRPr="00D81EC3">
              <w:t>Explain to students that they are going to participate in an activity that is designed to get them communicating with others. Often it is difficult</w:t>
            </w:r>
            <w:r>
              <w:t>ies with</w:t>
            </w:r>
            <w:r w:rsidRPr="00D81EC3">
              <w:t xml:space="preserve"> communicating that can cause people to feel like they don’t belong, par</w:t>
            </w:r>
            <w:r>
              <w:t>ticularly in a social situation</w:t>
            </w:r>
          </w:p>
          <w:p w:rsidR="009858E3" w:rsidRDefault="009858E3" w:rsidP="009858E3">
            <w:r>
              <w:t xml:space="preserve">Play a game of </w:t>
            </w:r>
            <w:r w:rsidRPr="00816F8D">
              <w:rPr>
                <w:i/>
              </w:rPr>
              <w:t>Chinese whispers</w:t>
            </w:r>
            <w:r w:rsidRPr="00D81EC3">
              <w:t xml:space="preserve"> </w:t>
            </w:r>
            <w:r>
              <w:t>t</w:t>
            </w:r>
            <w:r w:rsidRPr="00D81EC3">
              <w:t xml:space="preserve">o </w:t>
            </w:r>
            <w:r>
              <w:t>explore how messages can be misconstrued and the impact it has upon personal relationships</w:t>
            </w:r>
            <w:r w:rsidRPr="00D81EC3">
              <w:t xml:space="preserve"> e</w:t>
            </w:r>
            <w:r>
              <w:t>.</w:t>
            </w:r>
            <w:r w:rsidRPr="00D81EC3">
              <w:t>g</w:t>
            </w:r>
            <w:r>
              <w:t xml:space="preserve">. provide group with a message, group passes message around as a Chinese whisper. This could then be repeated with a different message whereby the message is altered midway through the process. </w:t>
            </w:r>
            <w:r w:rsidRPr="00D81EC3">
              <w:t xml:space="preserve"> </w:t>
            </w:r>
            <w:r>
              <w:t>A</w:t>
            </w:r>
            <w:r w:rsidRPr="00D81EC3">
              <w:t xml:space="preserve">sk </w:t>
            </w:r>
            <w:r>
              <w:t xml:space="preserve">students </w:t>
            </w:r>
            <w:r w:rsidRPr="00D81EC3">
              <w:t xml:space="preserve">the following questions to </w:t>
            </w:r>
            <w:r>
              <w:t xml:space="preserve">relate the </w:t>
            </w:r>
            <w:r>
              <w:rPr>
                <w:i/>
              </w:rPr>
              <w:t>Chinese whispers</w:t>
            </w:r>
            <w:r>
              <w:t xml:space="preserve"> activity to real life situations</w:t>
            </w:r>
            <w:r w:rsidRPr="00D81EC3">
              <w:t xml:space="preserve">: </w:t>
            </w:r>
          </w:p>
          <w:p w:rsidR="009858E3" w:rsidRDefault="009858E3" w:rsidP="009858E3">
            <w:pPr>
              <w:pStyle w:val="ListBullet"/>
            </w:pPr>
            <w:r w:rsidRPr="00D81EC3">
              <w:t>Does this happen in everyday communication? (ask stu</w:t>
            </w:r>
            <w:r>
              <w:t>dents for personal experiences)</w:t>
            </w:r>
            <w:r w:rsidRPr="00D81EC3">
              <w:t xml:space="preserve"> </w:t>
            </w:r>
          </w:p>
          <w:p w:rsidR="00576BED" w:rsidRDefault="009858E3" w:rsidP="004A3867">
            <w:pPr>
              <w:pStyle w:val="ListBullet"/>
            </w:pPr>
            <w:r w:rsidRPr="00D81EC3">
              <w:t>What is the result/outcome when this happens? (conflicting situations)</w:t>
            </w:r>
          </w:p>
          <w:p w:rsidR="0053616E" w:rsidRPr="0053616E" w:rsidRDefault="0053616E" w:rsidP="0053616E">
            <w:pPr>
              <w:pStyle w:val="ListBullet"/>
              <w:numPr>
                <w:ilvl w:val="0"/>
                <w:numId w:val="0"/>
              </w:numPr>
              <w:rPr>
                <w:color w:val="FF0000"/>
              </w:rPr>
            </w:pPr>
            <w:r>
              <w:rPr>
                <w:color w:val="FF0000"/>
              </w:rPr>
              <w:t>(didn’t do this section decided to explore the learn to through “interpersonal communication” below)</w:t>
            </w:r>
          </w:p>
        </w:tc>
      </w:tr>
      <w:tr w:rsidR="001B14A3" w:rsidRPr="001B14A3" w:rsidTr="00170374">
        <w:trPr>
          <w:trHeight w:val="5976"/>
        </w:trPr>
        <w:tc>
          <w:tcPr>
            <w:tcW w:w="2880" w:type="dxa"/>
            <w:tcBorders>
              <w:bottom w:val="nil"/>
            </w:tcBorders>
          </w:tcPr>
          <w:p w:rsidR="001B14A3" w:rsidRPr="00684FF4" w:rsidRDefault="001B14A3" w:rsidP="001B14A3">
            <w:pPr>
              <w:pStyle w:val="ListBullet"/>
              <w:rPr>
                <w:rFonts w:cs="Arial"/>
                <w:b/>
                <w:bCs/>
              </w:rPr>
            </w:pPr>
            <w:r w:rsidRPr="00684FF4">
              <w:rPr>
                <w:b/>
                <w:bCs/>
              </w:rPr>
              <w:lastRenderedPageBreak/>
              <w:t>interpersonal communication</w:t>
            </w:r>
          </w:p>
          <w:p w:rsidR="001B14A3" w:rsidRPr="00D81EC3" w:rsidRDefault="001B14A3" w:rsidP="007751DE">
            <w:pPr>
              <w:pStyle w:val="ListBullet3"/>
            </w:pPr>
            <w:r w:rsidRPr="00D81EC3">
              <w:t>the qualities of effective communication</w:t>
            </w:r>
          </w:p>
          <w:p w:rsidR="001B14A3" w:rsidRPr="001B14A3" w:rsidRDefault="001B14A3" w:rsidP="007751DE">
            <w:pPr>
              <w:pStyle w:val="ListBullet3"/>
            </w:pPr>
            <w:r w:rsidRPr="00D81EC3">
              <w:t>changing modes of communication for young people</w:t>
            </w:r>
          </w:p>
        </w:tc>
        <w:tc>
          <w:tcPr>
            <w:tcW w:w="3240" w:type="dxa"/>
            <w:tcBorders>
              <w:bottom w:val="nil"/>
            </w:tcBorders>
          </w:tcPr>
          <w:p w:rsidR="001B14A3" w:rsidRPr="00D81EC3" w:rsidRDefault="001B14A3" w:rsidP="001B14A3">
            <w:pPr>
              <w:pStyle w:val="ListBullet"/>
            </w:pPr>
            <w:r w:rsidRPr="00D81EC3">
              <w:t>explore and develop interpersonal communication skills as they:</w:t>
            </w:r>
          </w:p>
          <w:p w:rsidR="001B14A3" w:rsidRPr="00D81EC3" w:rsidRDefault="001B14A3" w:rsidP="00223E2F">
            <w:pPr>
              <w:pStyle w:val="ListBullet3"/>
            </w:pPr>
            <w:r w:rsidRPr="00D81EC3">
              <w:t>identify barriers to communication</w:t>
            </w:r>
          </w:p>
          <w:p w:rsidR="001B14A3" w:rsidRPr="00D81EC3" w:rsidRDefault="001B14A3" w:rsidP="00223E2F">
            <w:pPr>
              <w:pStyle w:val="ListBullet3"/>
            </w:pPr>
            <w:r w:rsidRPr="00D81EC3">
              <w:t>propose strategies to overcome barriers</w:t>
            </w:r>
          </w:p>
          <w:p w:rsidR="001B14A3" w:rsidRPr="00D81EC3" w:rsidRDefault="001B14A3" w:rsidP="00223E2F">
            <w:pPr>
              <w:pStyle w:val="ListBullet3"/>
            </w:pPr>
            <w:r w:rsidRPr="00D81EC3">
              <w:t>resolve conflict in a range of contexts relevant to young people</w:t>
            </w:r>
          </w:p>
          <w:p w:rsidR="001B14A3" w:rsidRPr="001B14A3" w:rsidRDefault="001B14A3" w:rsidP="00223E2F">
            <w:pPr>
              <w:pStyle w:val="ListBullet3"/>
            </w:pPr>
            <w:r w:rsidRPr="00D81EC3">
              <w:t>evaluate the popular modes of communication used by young people</w:t>
            </w:r>
          </w:p>
        </w:tc>
        <w:tc>
          <w:tcPr>
            <w:tcW w:w="7740" w:type="dxa"/>
            <w:tcBorders>
              <w:bottom w:val="nil"/>
            </w:tcBorders>
          </w:tcPr>
          <w:p w:rsidR="001B14A3" w:rsidRDefault="001B14A3" w:rsidP="001B14A3">
            <w:r w:rsidRPr="00D81EC3">
              <w:t>Divide the class into pa</w:t>
            </w:r>
            <w:r w:rsidR="00170374">
              <w:t>irs and allow approximately 30</w:t>
            </w:r>
            <w:r w:rsidRPr="00D81EC3">
              <w:t xml:space="preserve"> </w:t>
            </w:r>
            <w:r w:rsidR="00170374">
              <w:t xml:space="preserve">sec. </w:t>
            </w:r>
            <w:r w:rsidRPr="00D81EC3">
              <w:t>for each partner to talk on a set topic. After the time is up, partners change and a new topic is announce</w:t>
            </w:r>
            <w:r w:rsidR="00170374">
              <w:t>d. Rotate students through 3 - 4</w:t>
            </w:r>
            <w:r w:rsidRPr="00D81EC3">
              <w:t xml:space="preserve"> different partners. Some suggested topics </w:t>
            </w:r>
            <w:r>
              <w:t xml:space="preserve">that pairs </w:t>
            </w:r>
            <w:r w:rsidRPr="00D81EC3">
              <w:t>might</w:t>
            </w:r>
            <w:r>
              <w:t xml:space="preserve"> discuss</w:t>
            </w:r>
            <w:r w:rsidRPr="00D81EC3">
              <w:t xml:space="preserve"> include: </w:t>
            </w:r>
            <w:r w:rsidRPr="003A3151">
              <w:rPr>
                <w:i/>
              </w:rPr>
              <w:t>a childhood injury; your best primary school teacher; things you like to do during the holidays</w:t>
            </w:r>
            <w:r>
              <w:rPr>
                <w:i/>
              </w:rPr>
              <w:t>;</w:t>
            </w:r>
            <w:r w:rsidRPr="003A3151">
              <w:rPr>
                <w:i/>
              </w:rPr>
              <w:t xml:space="preserve"> how you get to school; what your favourite foods are; </w:t>
            </w:r>
            <w:r>
              <w:t xml:space="preserve">and </w:t>
            </w:r>
            <w:r w:rsidRPr="003A3151">
              <w:rPr>
                <w:i/>
              </w:rPr>
              <w:t>what you think a great school uniform would look like.</w:t>
            </w:r>
            <w:r w:rsidRPr="00D81EC3">
              <w:t xml:space="preserve"> </w:t>
            </w:r>
          </w:p>
          <w:p w:rsidR="00BC4838" w:rsidRDefault="00BC4838" w:rsidP="001B14A3">
            <w:pPr>
              <w:rPr>
                <w:color w:val="FF0000"/>
              </w:rPr>
            </w:pPr>
            <w:r>
              <w:rPr>
                <w:color w:val="FF0000"/>
              </w:rPr>
              <w:t xml:space="preserve">Started lesson with students splitting into pairs of their choice facing each other across a desk. Gave them a scenario as above, </w:t>
            </w:r>
            <w:proofErr w:type="gramStart"/>
            <w:r>
              <w:rPr>
                <w:color w:val="FF0000"/>
              </w:rPr>
              <w:t>then</w:t>
            </w:r>
            <w:proofErr w:type="gramEnd"/>
            <w:r>
              <w:rPr>
                <w:color w:val="FF0000"/>
              </w:rPr>
              <w:t xml:space="preserve"> got a boy &amp; girl to pair up. </w:t>
            </w:r>
          </w:p>
          <w:p w:rsidR="00BC4838" w:rsidRDefault="00BC4838" w:rsidP="001B14A3">
            <w:pPr>
              <w:rPr>
                <w:color w:val="FF0000"/>
              </w:rPr>
            </w:pPr>
            <w:r>
              <w:rPr>
                <w:color w:val="FF0000"/>
              </w:rPr>
              <w:t>Students then completed the following Q;</w:t>
            </w:r>
          </w:p>
          <w:p w:rsidR="00BC4838" w:rsidRDefault="00BC4838" w:rsidP="001B14A3">
            <w:pPr>
              <w:rPr>
                <w:color w:val="FF0000"/>
              </w:rPr>
            </w:pPr>
            <w:r>
              <w:rPr>
                <w:color w:val="FF0000"/>
              </w:rPr>
              <w:t>Identify thoughts, feelings &amp; reactions you have when you have to approach someone &amp; speak to this person although you may not have “really’ spoken to them before.</w:t>
            </w:r>
          </w:p>
          <w:p w:rsidR="00BC4838" w:rsidRDefault="00BC4838" w:rsidP="001B14A3">
            <w:pPr>
              <w:rPr>
                <w:color w:val="FF0000"/>
              </w:rPr>
            </w:pPr>
            <w:r>
              <w:rPr>
                <w:color w:val="FF0000"/>
              </w:rPr>
              <w:t>Students answered; awkward, scared, weird, nervous, uncomfortable, normal, fine confident, comfortable</w:t>
            </w:r>
          </w:p>
          <w:p w:rsidR="00BC4838" w:rsidRDefault="00BC4838" w:rsidP="001B14A3">
            <w:pPr>
              <w:rPr>
                <w:color w:val="FF0000"/>
              </w:rPr>
            </w:pPr>
            <w:r>
              <w:rPr>
                <w:color w:val="FF0000"/>
              </w:rPr>
              <w:t>Got students to underline or circle the negative emotions then complete the following Q;</w:t>
            </w:r>
          </w:p>
          <w:p w:rsidR="00BC4838" w:rsidRDefault="00BC4838" w:rsidP="001B14A3">
            <w:pPr>
              <w:rPr>
                <w:color w:val="FF0000"/>
              </w:rPr>
            </w:pPr>
            <w:r>
              <w:rPr>
                <w:color w:val="FF0000"/>
              </w:rPr>
              <w:t xml:space="preserve">What did you do to overcome the negative thoughts, feelings &amp; reactions to make the conversation </w:t>
            </w:r>
            <w:proofErr w:type="gramStart"/>
            <w:r>
              <w:rPr>
                <w:color w:val="FF0000"/>
              </w:rPr>
              <w:t>work.</w:t>
            </w:r>
            <w:proofErr w:type="gramEnd"/>
          </w:p>
          <w:p w:rsidR="00BC4838" w:rsidRDefault="00BC4838" w:rsidP="001B14A3">
            <w:pPr>
              <w:rPr>
                <w:color w:val="FF0000"/>
              </w:rPr>
            </w:pPr>
            <w:r>
              <w:rPr>
                <w:color w:val="FF0000"/>
              </w:rPr>
              <w:t>Come up with the following procedure with the class;</w:t>
            </w:r>
          </w:p>
          <w:p w:rsidR="00BC4838" w:rsidRDefault="00BC4838" w:rsidP="00BC4838">
            <w:pPr>
              <w:numPr>
                <w:ilvl w:val="0"/>
                <w:numId w:val="43"/>
              </w:numPr>
              <w:rPr>
                <w:color w:val="FF0000"/>
              </w:rPr>
            </w:pPr>
            <w:r>
              <w:rPr>
                <w:color w:val="FF0000"/>
              </w:rPr>
              <w:t>Be Yourself</w:t>
            </w:r>
          </w:p>
          <w:p w:rsidR="00BC4838" w:rsidRDefault="00BC4838" w:rsidP="00BC4838">
            <w:pPr>
              <w:numPr>
                <w:ilvl w:val="0"/>
                <w:numId w:val="43"/>
              </w:numPr>
              <w:rPr>
                <w:color w:val="FF0000"/>
              </w:rPr>
            </w:pPr>
            <w:r>
              <w:rPr>
                <w:color w:val="FF0000"/>
              </w:rPr>
              <w:t>Be Confident</w:t>
            </w:r>
          </w:p>
          <w:p w:rsidR="00BC4838" w:rsidRDefault="00BC4838" w:rsidP="00BC4838">
            <w:pPr>
              <w:numPr>
                <w:ilvl w:val="0"/>
                <w:numId w:val="43"/>
              </w:numPr>
              <w:rPr>
                <w:color w:val="FF0000"/>
              </w:rPr>
            </w:pPr>
            <w:r>
              <w:rPr>
                <w:color w:val="FF0000"/>
              </w:rPr>
              <w:t>Start up the conversation by doing things like, introduce yourself, ask Q’s, get to know the person, talk about things in common</w:t>
            </w:r>
          </w:p>
          <w:p w:rsidR="00BC4838" w:rsidRDefault="00BC4838" w:rsidP="00BC4838">
            <w:pPr>
              <w:numPr>
                <w:ilvl w:val="0"/>
                <w:numId w:val="43"/>
              </w:numPr>
              <w:rPr>
                <w:color w:val="FF0000"/>
              </w:rPr>
            </w:pPr>
            <w:r>
              <w:rPr>
                <w:color w:val="FF0000"/>
              </w:rPr>
              <w:t xml:space="preserve">Always be respectful, kind and </w:t>
            </w:r>
            <w:proofErr w:type="spellStart"/>
            <w:r>
              <w:rPr>
                <w:color w:val="FF0000"/>
              </w:rPr>
              <w:t>non judgemental</w:t>
            </w:r>
            <w:proofErr w:type="spellEnd"/>
          </w:p>
          <w:p w:rsidR="00A0452B" w:rsidRDefault="00A0452B" w:rsidP="00A0452B">
            <w:pPr>
              <w:ind w:left="360"/>
              <w:rPr>
                <w:color w:val="FF0000"/>
              </w:rPr>
            </w:pPr>
            <w:r>
              <w:rPr>
                <w:color w:val="FF0000"/>
              </w:rPr>
              <w:lastRenderedPageBreak/>
              <w:t>Completed 29/3/16</w:t>
            </w:r>
            <w:bookmarkStart w:id="0" w:name="_GoBack"/>
            <w:bookmarkEnd w:id="0"/>
          </w:p>
          <w:p w:rsidR="00BC4838" w:rsidRPr="00BC4838" w:rsidRDefault="00BC4838" w:rsidP="00BC4838">
            <w:pPr>
              <w:rPr>
                <w:color w:val="FF0000"/>
              </w:rPr>
            </w:pPr>
            <w:r>
              <w:rPr>
                <w:color w:val="FF0000"/>
              </w:rPr>
              <w:t>Students then finished with another conversation pair with a boy &amp; girl focusing upon working on the above</w:t>
            </w:r>
          </w:p>
          <w:p w:rsidR="001B14A3" w:rsidRPr="00D81EC3" w:rsidRDefault="001B14A3" w:rsidP="001B14A3">
            <w:r w:rsidRPr="00D81EC3">
              <w:t xml:space="preserve">At the conclusion of </w:t>
            </w:r>
            <w:r w:rsidR="00170374">
              <w:t xml:space="preserve">3 -4 </w:t>
            </w:r>
            <w:r>
              <w:t>rotations</w:t>
            </w:r>
            <w:r w:rsidRPr="00D81EC3">
              <w:t xml:space="preserve"> discuss the following questions with the class:</w:t>
            </w:r>
          </w:p>
          <w:p w:rsidR="001B14A3" w:rsidRPr="00D81EC3" w:rsidRDefault="001B14A3" w:rsidP="00622B8C">
            <w:pPr>
              <w:pStyle w:val="ListBullet"/>
            </w:pPr>
            <w:r>
              <w:t>W</w:t>
            </w:r>
            <w:r w:rsidRPr="00D81EC3">
              <w:t>hat thoughts, feelings and/or reactions can come up when we have to approach a person we don’t know well or haven’t spoken to before?</w:t>
            </w:r>
          </w:p>
          <w:p w:rsidR="001B14A3" w:rsidRPr="00D81EC3" w:rsidRDefault="001B14A3" w:rsidP="00622B8C">
            <w:pPr>
              <w:pStyle w:val="ListBullet"/>
            </w:pPr>
            <w:r w:rsidRPr="00D81EC3">
              <w:t>What can it be like for people when they have to start up a conversation?</w:t>
            </w:r>
          </w:p>
          <w:p w:rsidR="001B14A3" w:rsidRPr="00D81EC3" w:rsidRDefault="001B14A3" w:rsidP="00622B8C">
            <w:pPr>
              <w:pStyle w:val="ListBullet"/>
            </w:pPr>
            <w:r w:rsidRPr="00D81EC3">
              <w:t>When/where else in life might these thoughts, feelings and reactions be experienced?</w:t>
            </w:r>
          </w:p>
          <w:p w:rsidR="001B14A3" w:rsidRPr="00D81EC3" w:rsidRDefault="001B14A3" w:rsidP="00622B8C">
            <w:pPr>
              <w:pStyle w:val="ListBullet"/>
            </w:pPr>
            <w:r w:rsidRPr="00D81EC3">
              <w:t>What makes it easier to approach someone and start talking to them?</w:t>
            </w:r>
          </w:p>
          <w:p w:rsidR="001B14A3" w:rsidRDefault="001B14A3" w:rsidP="00622B8C">
            <w:pPr>
              <w:pStyle w:val="ListBullet"/>
            </w:pPr>
            <w:r w:rsidRPr="00D81EC3">
              <w:t>How can we make sure that people in this class feel welcome and included?</w:t>
            </w:r>
          </w:p>
          <w:p w:rsidR="00BC4838" w:rsidRPr="00BC4838" w:rsidRDefault="00BC4838" w:rsidP="00BC4838">
            <w:pPr>
              <w:pStyle w:val="ListBullet"/>
              <w:numPr>
                <w:ilvl w:val="0"/>
                <w:numId w:val="0"/>
              </w:numPr>
              <w:ind w:left="357" w:hanging="357"/>
              <w:rPr>
                <w:color w:val="FF0000"/>
              </w:rPr>
            </w:pPr>
          </w:p>
        </w:tc>
      </w:tr>
      <w:tr w:rsidR="00B01FB8" w:rsidRPr="001B14A3" w:rsidTr="00170374">
        <w:trPr>
          <w:trHeight w:val="559"/>
        </w:trPr>
        <w:tc>
          <w:tcPr>
            <w:tcW w:w="2880" w:type="dxa"/>
            <w:tcBorders>
              <w:top w:val="nil"/>
              <w:bottom w:val="single" w:sz="4" w:space="0" w:color="auto"/>
            </w:tcBorders>
          </w:tcPr>
          <w:p w:rsidR="00B01FB8" w:rsidRPr="00B01FB8" w:rsidRDefault="00B01FB8" w:rsidP="00B01FB8"/>
        </w:tc>
        <w:tc>
          <w:tcPr>
            <w:tcW w:w="3240" w:type="dxa"/>
            <w:tcBorders>
              <w:top w:val="nil"/>
              <w:bottom w:val="single" w:sz="4" w:space="0" w:color="auto"/>
            </w:tcBorders>
          </w:tcPr>
          <w:p w:rsidR="00B01FB8" w:rsidRPr="00B01FB8" w:rsidRDefault="00B01FB8" w:rsidP="00B01FB8"/>
        </w:tc>
        <w:tc>
          <w:tcPr>
            <w:tcW w:w="7740" w:type="dxa"/>
            <w:tcBorders>
              <w:top w:val="nil"/>
            </w:tcBorders>
          </w:tcPr>
          <w:p w:rsidR="00B01FB8" w:rsidRDefault="00B01FB8" w:rsidP="00E461AC">
            <w:r>
              <w:t>To conclude the activity, ask students to identify a number of strategies that they would feel comfortable using when trying to initiate a conversation with someone they don’t know very well.</w:t>
            </w:r>
            <w:r w:rsidR="00170374">
              <w:t xml:space="preserve"> </w:t>
            </w:r>
            <w:proofErr w:type="spellStart"/>
            <w:r w:rsidR="00170374">
              <w:t>Eg</w:t>
            </w:r>
            <w:proofErr w:type="spellEnd"/>
            <w:r w:rsidR="00170374">
              <w:t xml:space="preserve"> what are common conversation starters, active listening with questions, no yes/no responses</w:t>
            </w:r>
          </w:p>
          <w:p w:rsidR="00E461AC" w:rsidRPr="00BC4838" w:rsidRDefault="00BC4838" w:rsidP="00E461AC">
            <w:pPr>
              <w:rPr>
                <w:color w:val="FF0000"/>
              </w:rPr>
            </w:pPr>
            <w:r>
              <w:rPr>
                <w:color w:val="FF0000"/>
              </w:rPr>
              <w:t>Completed 17/3</w:t>
            </w:r>
          </w:p>
        </w:tc>
      </w:tr>
      <w:tr w:rsidR="00223E2F" w:rsidRPr="001B14A3" w:rsidTr="00170374">
        <w:trPr>
          <w:trHeight w:val="5046"/>
        </w:trPr>
        <w:tc>
          <w:tcPr>
            <w:tcW w:w="2880" w:type="dxa"/>
            <w:tcBorders>
              <w:top w:val="single" w:sz="4" w:space="0" w:color="auto"/>
              <w:bottom w:val="single" w:sz="4" w:space="0" w:color="auto"/>
            </w:tcBorders>
          </w:tcPr>
          <w:p w:rsidR="00223E2F" w:rsidRPr="00223E2F" w:rsidRDefault="00223E2F" w:rsidP="00223E2F">
            <w:pPr>
              <w:pStyle w:val="ListBullet"/>
              <w:rPr>
                <w:b/>
                <w:bCs/>
              </w:rPr>
            </w:pPr>
            <w:r w:rsidRPr="00223E2F">
              <w:rPr>
                <w:b/>
                <w:bCs/>
              </w:rPr>
              <w:lastRenderedPageBreak/>
              <w:t xml:space="preserve">interpersonal communication </w:t>
            </w:r>
          </w:p>
          <w:p w:rsidR="00223E2F" w:rsidRPr="00223E2F" w:rsidRDefault="00223E2F" w:rsidP="00223E2F">
            <w:pPr>
              <w:pStyle w:val="ListBullet3"/>
              <w:rPr>
                <w:rFonts w:cs="Arial"/>
              </w:rPr>
            </w:pPr>
            <w:r w:rsidRPr="00D81EC3">
              <w:t>changing modes of communication for young people</w:t>
            </w:r>
          </w:p>
        </w:tc>
        <w:tc>
          <w:tcPr>
            <w:tcW w:w="3240" w:type="dxa"/>
            <w:tcBorders>
              <w:top w:val="single" w:sz="4" w:space="0" w:color="auto"/>
              <w:bottom w:val="single" w:sz="4" w:space="0" w:color="auto"/>
            </w:tcBorders>
          </w:tcPr>
          <w:p w:rsidR="00CD5814" w:rsidRPr="00D81EC3" w:rsidRDefault="00CD5814" w:rsidP="00CD5814">
            <w:pPr>
              <w:pStyle w:val="ListBullet"/>
            </w:pPr>
            <w:r w:rsidRPr="00D81EC3">
              <w:t>explore and develop interpersonal communication skills as they:</w:t>
            </w:r>
          </w:p>
          <w:p w:rsidR="00223E2F" w:rsidRPr="00D81EC3" w:rsidRDefault="00CD5814" w:rsidP="00CD5814">
            <w:pPr>
              <w:pStyle w:val="ListBullet3"/>
            </w:pPr>
            <w:r w:rsidRPr="00D81EC3">
              <w:t>evaluate the popular modes of communication used by young people</w:t>
            </w:r>
          </w:p>
        </w:tc>
        <w:tc>
          <w:tcPr>
            <w:tcW w:w="7740" w:type="dxa"/>
          </w:tcPr>
          <w:p w:rsidR="00CF1BB8" w:rsidRDefault="00CF1BB8" w:rsidP="00CF1BB8">
            <w:r w:rsidRPr="00D81EC3">
              <w:t>D</w:t>
            </w:r>
            <w:r>
              <w:t>iscuss different mode</w:t>
            </w:r>
            <w:r w:rsidRPr="00D81EC3">
              <w:t>s of communicati</w:t>
            </w:r>
            <w:r>
              <w:t>o</w:t>
            </w:r>
            <w:r w:rsidRPr="00D81EC3">
              <w:t xml:space="preserve">n </w:t>
            </w:r>
            <w:r>
              <w:t>th</w:t>
            </w:r>
            <w:r w:rsidR="00E461AC">
              <w:t>at are used by people .</w:t>
            </w:r>
            <w:r>
              <w:t>e.</w:t>
            </w:r>
            <w:r w:rsidRPr="00D81EC3">
              <w:t>g</w:t>
            </w:r>
            <w:r>
              <w:t>.</w:t>
            </w:r>
            <w:r w:rsidRPr="00D81EC3">
              <w:t xml:space="preserve"> </w:t>
            </w:r>
            <w:r>
              <w:t>SMS</w:t>
            </w:r>
            <w:r w:rsidRPr="00D81EC3">
              <w:t xml:space="preserve">, </w:t>
            </w:r>
            <w:r>
              <w:t xml:space="preserve">mobile </w:t>
            </w:r>
            <w:r w:rsidRPr="00D81EC3">
              <w:t xml:space="preserve">phones, </w:t>
            </w:r>
            <w:r>
              <w:t>I</w:t>
            </w:r>
            <w:r w:rsidRPr="00D81EC3">
              <w:t>nternet</w:t>
            </w:r>
            <w:r>
              <w:t xml:space="preserve"> chat rooms</w:t>
            </w:r>
            <w:r w:rsidR="00E461AC">
              <w:t>, social media</w:t>
            </w:r>
            <w:r w:rsidRPr="00D81EC3">
              <w:t xml:space="preserve">. </w:t>
            </w:r>
            <w:r>
              <w:t>Discuss the following questions:</w:t>
            </w:r>
          </w:p>
          <w:p w:rsidR="00CF1BB8" w:rsidRDefault="00CF1BB8" w:rsidP="00CF1BB8">
            <w:pPr>
              <w:pStyle w:val="ListBullet"/>
            </w:pPr>
            <w:r>
              <w:t xml:space="preserve">How have these methods changed since your parents and grandparents were young? </w:t>
            </w:r>
          </w:p>
          <w:p w:rsidR="00CF1BB8" w:rsidRDefault="00CF1BB8" w:rsidP="00CF1BB8">
            <w:pPr>
              <w:pStyle w:val="ListBullet"/>
            </w:pPr>
            <w:r>
              <w:t>What effect might this have on our ability to communicate with people? e.g. face-to-face communication is reduced and, therefore, our ability to talk to peopl</w:t>
            </w:r>
            <w:r w:rsidR="00E461AC">
              <w:t>e face-to-face may be impaired, greater ability to communicate 24/7</w:t>
            </w:r>
          </w:p>
          <w:p w:rsidR="00CF1BB8" w:rsidRDefault="00CF1BB8" w:rsidP="00CF1BB8">
            <w:pPr>
              <w:pStyle w:val="ListBullet"/>
            </w:pPr>
            <w:r>
              <w:t xml:space="preserve">What effect might these new modes of communication have on relationships? </w:t>
            </w:r>
            <w:proofErr w:type="gramStart"/>
            <w:r w:rsidR="00271740">
              <w:t>e.g</w:t>
            </w:r>
            <w:proofErr w:type="gramEnd"/>
            <w:r w:rsidR="00271740">
              <w:t>. social media allows for comments to be taken out of context and allows people to be braver in their comments.</w:t>
            </w:r>
          </w:p>
          <w:p w:rsidR="00223E2F" w:rsidRDefault="00CF1BB8" w:rsidP="00176EEC">
            <w:pPr>
              <w:pStyle w:val="ListBullet"/>
            </w:pPr>
            <w:r>
              <w:t xml:space="preserve">Can they impact on other </w:t>
            </w:r>
            <w:r w:rsidR="00271740">
              <w:t>aspects of our lives? Allows f</w:t>
            </w:r>
            <w:r w:rsidR="00176EEC">
              <w:t xml:space="preserve">or social connection which has positive and negative consequences. </w:t>
            </w:r>
            <w:proofErr w:type="spellStart"/>
            <w:r w:rsidR="00176EEC">
              <w:t>Eg</w:t>
            </w:r>
            <w:proofErr w:type="spellEnd"/>
            <w:r w:rsidR="00176EEC">
              <w:t>. Kids not connected to social media feel they don’t belong.</w:t>
            </w:r>
          </w:p>
        </w:tc>
      </w:tr>
      <w:tr w:rsidR="00A60253" w:rsidRPr="001B14A3" w:rsidTr="00170374">
        <w:trPr>
          <w:trHeight w:val="559"/>
        </w:trPr>
        <w:tc>
          <w:tcPr>
            <w:tcW w:w="2880" w:type="dxa"/>
            <w:tcBorders>
              <w:top w:val="single" w:sz="4" w:space="0" w:color="auto"/>
              <w:bottom w:val="single" w:sz="4" w:space="0" w:color="auto"/>
            </w:tcBorders>
          </w:tcPr>
          <w:p w:rsidR="00A60253" w:rsidRPr="00A60253" w:rsidRDefault="00A60253" w:rsidP="00A60253">
            <w:pPr>
              <w:pStyle w:val="ListBullet"/>
              <w:rPr>
                <w:b/>
                <w:bCs/>
              </w:rPr>
            </w:pPr>
            <w:r w:rsidRPr="00A60253">
              <w:rPr>
                <w:b/>
                <w:bCs/>
              </w:rPr>
              <w:t>bullying and harassment</w:t>
            </w:r>
          </w:p>
          <w:p w:rsidR="00A60253" w:rsidRPr="00D81EC3" w:rsidRDefault="00A60253" w:rsidP="00A60253">
            <w:pPr>
              <w:pStyle w:val="ListBullet3"/>
            </w:pPr>
            <w:r w:rsidRPr="00D81EC3">
              <w:t>recognising bullying and harassment</w:t>
            </w:r>
          </w:p>
          <w:p w:rsidR="00A60253" w:rsidRPr="00D81EC3" w:rsidRDefault="00A60253" w:rsidP="00A60253">
            <w:pPr>
              <w:pStyle w:val="ListBullet3"/>
            </w:pPr>
            <w:r w:rsidRPr="00D81EC3">
              <w:t xml:space="preserve">reasons for bullying and harassment </w:t>
            </w:r>
          </w:p>
          <w:p w:rsidR="00A60253" w:rsidRPr="00D81EC3" w:rsidRDefault="00A60253" w:rsidP="00A60253">
            <w:pPr>
              <w:pStyle w:val="ListBullet3"/>
            </w:pPr>
            <w:r w:rsidRPr="00D81EC3">
              <w:t>sexual harassment</w:t>
            </w:r>
          </w:p>
          <w:p w:rsidR="00A60253" w:rsidRPr="00D81EC3" w:rsidRDefault="00A60253" w:rsidP="00A60253">
            <w:pPr>
              <w:pStyle w:val="ListBullet3"/>
            </w:pPr>
            <w:r w:rsidRPr="00D81EC3">
              <w:t>homophobic bullying</w:t>
            </w:r>
          </w:p>
          <w:p w:rsidR="00A60253" w:rsidRPr="00D81EC3" w:rsidRDefault="00A60253" w:rsidP="00A60253">
            <w:pPr>
              <w:pStyle w:val="ListBullet3"/>
            </w:pPr>
            <w:r w:rsidRPr="00D81EC3">
              <w:t xml:space="preserve">effects of bullying </w:t>
            </w:r>
            <w:r w:rsidRPr="00D81EC3">
              <w:lastRenderedPageBreak/>
              <w:t>and harassment</w:t>
            </w:r>
          </w:p>
          <w:p w:rsidR="00A60253" w:rsidRPr="00951075" w:rsidRDefault="00A60253" w:rsidP="00951075">
            <w:pPr>
              <w:pStyle w:val="ListBullet3"/>
            </w:pPr>
            <w:r w:rsidRPr="00D81EC3">
              <w:t>barriers to reporting</w:t>
            </w:r>
          </w:p>
        </w:tc>
        <w:tc>
          <w:tcPr>
            <w:tcW w:w="3240" w:type="dxa"/>
            <w:tcBorders>
              <w:top w:val="single" w:sz="4" w:space="0" w:color="auto"/>
              <w:bottom w:val="single" w:sz="4" w:space="0" w:color="auto"/>
            </w:tcBorders>
          </w:tcPr>
          <w:p w:rsidR="00A60253" w:rsidRPr="00D81EC3" w:rsidRDefault="00A60253" w:rsidP="00A60253">
            <w:pPr>
              <w:pStyle w:val="ListBullet"/>
            </w:pPr>
            <w:r w:rsidRPr="00D81EC3">
              <w:lastRenderedPageBreak/>
              <w:t>recognise forms of bullying and harassment, including sex-based harassment, and devise  help-seeking strategies</w:t>
            </w:r>
          </w:p>
          <w:p w:rsidR="00A60253" w:rsidRPr="00D81EC3" w:rsidRDefault="00A60253" w:rsidP="00A60253">
            <w:pPr>
              <w:pStyle w:val="ListBullet"/>
            </w:pPr>
            <w:r w:rsidRPr="00D81EC3">
              <w:t xml:space="preserve">describe ways that they could help others who are being harassed, </w:t>
            </w:r>
            <w:proofErr w:type="spellStart"/>
            <w:r w:rsidRPr="00D81EC3">
              <w:t>eg</w:t>
            </w:r>
            <w:proofErr w:type="spellEnd"/>
            <w:r w:rsidRPr="00D81EC3">
              <w:t xml:space="preserve"> assist them to seek help, offer friendship</w:t>
            </w:r>
          </w:p>
        </w:tc>
        <w:tc>
          <w:tcPr>
            <w:tcW w:w="7740" w:type="dxa"/>
          </w:tcPr>
          <w:p w:rsidR="00EE094C" w:rsidRDefault="0091743B" w:rsidP="0091743B">
            <w:pPr>
              <w:rPr>
                <w:rFonts w:cs="Arial"/>
                <w:color w:val="000000"/>
                <w:sz w:val="21"/>
                <w:szCs w:val="21"/>
              </w:rPr>
            </w:pPr>
            <w:r>
              <w:t xml:space="preserve">Watch a video that </w:t>
            </w:r>
            <w:r w:rsidRPr="00D81EC3">
              <w:t>provides students with some background knowledge on</w:t>
            </w:r>
            <w:r w:rsidR="00EE094C">
              <w:t xml:space="preserve"> bullying </w:t>
            </w:r>
            <w:r>
              <w:t xml:space="preserve">e.g. </w:t>
            </w:r>
            <w:hyperlink r:id="rId12" w:tgtFrame="_blank" w:history="1">
              <w:r w:rsidR="00EE094C">
                <w:rPr>
                  <w:rStyle w:val="Hyperlink"/>
                  <w:rFonts w:cs="Arial"/>
                  <w:sz w:val="21"/>
                  <w:szCs w:val="21"/>
                </w:rPr>
                <w:t>http://www.youtube.com/watch?v=1j6YA03hm4k</w:t>
              </w:r>
            </w:hyperlink>
          </w:p>
          <w:p w:rsidR="00EE094C" w:rsidRPr="0004422F" w:rsidRDefault="00EE094C" w:rsidP="0091743B">
            <w:r>
              <w:t xml:space="preserve">Discuss the effect </w:t>
            </w:r>
            <w:r w:rsidR="0091743B" w:rsidRPr="00D81EC3">
              <w:t>bullying</w:t>
            </w:r>
            <w:r>
              <w:t xml:space="preserve"> has upon an individual.</w:t>
            </w:r>
          </w:p>
          <w:p w:rsidR="00A60253" w:rsidRDefault="00DA1F3C" w:rsidP="00D945B7">
            <w:r>
              <w:t xml:space="preserve">Teacher to use the following </w:t>
            </w:r>
            <w:r w:rsidR="00B66678">
              <w:t xml:space="preserve">website </w:t>
            </w:r>
            <w:hyperlink r:id="rId13" w:history="1">
              <w:r w:rsidR="0091743B" w:rsidRPr="00D81EC3">
                <w:rPr>
                  <w:rStyle w:val="Hyperlink"/>
                  <w:rFonts w:cs="Arial"/>
                  <w:sz w:val="20"/>
                  <w:szCs w:val="20"/>
                </w:rPr>
                <w:t>www.bullyingnoway.com.au</w:t>
              </w:r>
            </w:hyperlink>
            <w:r>
              <w:t xml:space="preserve"> to explore over the course of 3 -4 lessons the different types of bullying, the effects of bullying and bystander behaviour</w:t>
            </w:r>
            <w:r w:rsidR="00B66678">
              <w:t>.</w:t>
            </w:r>
            <w:r w:rsidR="00775EC4">
              <w:t xml:space="preserve"> Links are included below to help to direct you to specific/relevant aspects of this website.</w:t>
            </w:r>
          </w:p>
          <w:p w:rsidR="00D92C53" w:rsidRDefault="00D92C53" w:rsidP="00D945B7">
            <w:pPr>
              <w:rPr>
                <w:color w:val="FF0000"/>
              </w:rPr>
            </w:pPr>
            <w:r>
              <w:rPr>
                <w:color w:val="FF0000"/>
              </w:rPr>
              <w:t xml:space="preserve">Developed a Q&amp;A worksheet for students to complete based upon </w:t>
            </w:r>
            <w:proofErr w:type="spellStart"/>
            <w:r>
              <w:rPr>
                <w:color w:val="FF0000"/>
              </w:rPr>
              <w:t>bullyingnoway</w:t>
            </w:r>
            <w:proofErr w:type="spellEnd"/>
            <w:r>
              <w:rPr>
                <w:color w:val="FF0000"/>
              </w:rPr>
              <w:t xml:space="preserve"> website and directions on worksheet. Students answered ¾’s of questions on worksheet in lesson One. Completed 30/3.</w:t>
            </w:r>
          </w:p>
          <w:p w:rsidR="00D92C53" w:rsidRDefault="00D92C53" w:rsidP="00D945B7">
            <w:pPr>
              <w:rPr>
                <w:color w:val="FF0000"/>
              </w:rPr>
            </w:pPr>
            <w:r>
              <w:rPr>
                <w:color w:val="FF0000"/>
              </w:rPr>
              <w:t xml:space="preserve">Second lesson finished off investigating how to handle online bullying, then watched </w:t>
            </w:r>
            <w:proofErr w:type="gramStart"/>
            <w:r>
              <w:rPr>
                <w:color w:val="FF0000"/>
              </w:rPr>
              <w:t>video’s</w:t>
            </w:r>
            <w:proofErr w:type="gramEnd"/>
            <w:r>
              <w:rPr>
                <w:color w:val="FF0000"/>
              </w:rPr>
              <w:t xml:space="preserve"> in video menu moving top left, top right, bottom right &amp; bottom left. Students </w:t>
            </w:r>
            <w:r>
              <w:rPr>
                <w:color w:val="FF0000"/>
              </w:rPr>
              <w:lastRenderedPageBreak/>
              <w:t>then work through scenarios offered at completion of each video to reinforce information covered in worksheet Q’s. completed 31/3</w:t>
            </w:r>
          </w:p>
          <w:p w:rsidR="00B92F33" w:rsidRPr="00EE094C" w:rsidRDefault="00B92F33" w:rsidP="00B92F33">
            <w:pPr>
              <w:spacing w:before="100" w:beforeAutospacing="1" w:after="100" w:afterAutospacing="1"/>
              <w:rPr>
                <w:rFonts w:cs="Arial"/>
                <w:color w:val="000000"/>
                <w:sz w:val="21"/>
                <w:szCs w:val="21"/>
                <w:lang w:eastAsia="en-AU"/>
              </w:rPr>
            </w:pPr>
            <w:r>
              <w:rPr>
                <w:rFonts w:cs="Arial"/>
                <w:color w:val="000000"/>
                <w:sz w:val="21"/>
                <w:szCs w:val="21"/>
                <w:lang w:eastAsia="en-AU"/>
              </w:rPr>
              <w:t>Teacher</w:t>
            </w:r>
            <w:r w:rsidRPr="00EE094C">
              <w:rPr>
                <w:rFonts w:cs="Arial"/>
                <w:color w:val="000000"/>
                <w:sz w:val="21"/>
                <w:szCs w:val="21"/>
                <w:lang w:eastAsia="en-AU"/>
              </w:rPr>
              <w:t xml:space="preserve"> help</w:t>
            </w:r>
            <w:r>
              <w:rPr>
                <w:rFonts w:cs="Arial"/>
                <w:color w:val="000000"/>
                <w:sz w:val="21"/>
                <w:szCs w:val="21"/>
                <w:lang w:eastAsia="en-AU"/>
              </w:rPr>
              <w:t>s students to learn about</w:t>
            </w:r>
            <w:r w:rsidRPr="00EE094C">
              <w:rPr>
                <w:rFonts w:cs="Arial"/>
                <w:color w:val="000000"/>
                <w:sz w:val="21"/>
                <w:szCs w:val="21"/>
                <w:lang w:eastAsia="en-AU"/>
              </w:rPr>
              <w:t xml:space="preserve"> </w:t>
            </w:r>
            <w:proofErr w:type="spellStart"/>
            <w:r w:rsidRPr="00EE094C">
              <w:rPr>
                <w:rFonts w:cs="Arial"/>
                <w:color w:val="000000"/>
                <w:sz w:val="21"/>
                <w:szCs w:val="21"/>
                <w:lang w:eastAsia="en-AU"/>
              </w:rPr>
              <w:t>cybersafe</w:t>
            </w:r>
            <w:r>
              <w:rPr>
                <w:rFonts w:cs="Arial"/>
                <w:color w:val="000000"/>
                <w:sz w:val="21"/>
                <w:szCs w:val="21"/>
                <w:lang w:eastAsia="en-AU"/>
              </w:rPr>
              <w:t>ty</w:t>
            </w:r>
            <w:proofErr w:type="spellEnd"/>
            <w:r>
              <w:rPr>
                <w:rFonts w:cs="Arial"/>
                <w:color w:val="000000"/>
                <w:sz w:val="21"/>
                <w:szCs w:val="21"/>
                <w:lang w:eastAsia="en-AU"/>
              </w:rPr>
              <w:t xml:space="preserve"> in relation to</w:t>
            </w:r>
            <w:r w:rsidRPr="00EE094C">
              <w:rPr>
                <w:rFonts w:cs="Arial"/>
                <w:color w:val="000000"/>
                <w:sz w:val="21"/>
                <w:szCs w:val="21"/>
                <w:lang w:eastAsia="en-AU"/>
              </w:rPr>
              <w:t>:</w:t>
            </w:r>
          </w:p>
          <w:p w:rsidR="00B92F33" w:rsidRPr="00EE094C" w:rsidRDefault="00B92F33" w:rsidP="00B92F33">
            <w:pPr>
              <w:numPr>
                <w:ilvl w:val="0"/>
                <w:numId w:val="39"/>
              </w:numPr>
              <w:spacing w:before="150" w:after="100" w:afterAutospacing="1"/>
              <w:ind w:left="1170"/>
              <w:rPr>
                <w:rFonts w:cs="Arial"/>
                <w:color w:val="000000"/>
                <w:sz w:val="21"/>
                <w:szCs w:val="21"/>
                <w:lang w:eastAsia="en-AU"/>
              </w:rPr>
            </w:pPr>
            <w:r w:rsidRPr="00EE094C">
              <w:rPr>
                <w:rFonts w:cs="Arial"/>
                <w:color w:val="000000"/>
                <w:sz w:val="21"/>
                <w:szCs w:val="21"/>
                <w:lang w:eastAsia="en-AU"/>
              </w:rPr>
              <w:t>treating others respectfully online</w:t>
            </w:r>
          </w:p>
          <w:p w:rsidR="00B92F33" w:rsidRPr="00EE094C" w:rsidRDefault="00B92F33" w:rsidP="00B92F33">
            <w:pPr>
              <w:numPr>
                <w:ilvl w:val="0"/>
                <w:numId w:val="39"/>
              </w:numPr>
              <w:spacing w:before="150" w:after="100" w:afterAutospacing="1"/>
              <w:ind w:left="1170"/>
              <w:rPr>
                <w:rFonts w:cs="Arial"/>
                <w:color w:val="000000"/>
                <w:sz w:val="21"/>
                <w:szCs w:val="21"/>
                <w:lang w:eastAsia="en-AU"/>
              </w:rPr>
            </w:pPr>
            <w:r w:rsidRPr="00EE094C">
              <w:rPr>
                <w:rFonts w:cs="Arial"/>
                <w:color w:val="000000"/>
                <w:sz w:val="21"/>
                <w:szCs w:val="21"/>
                <w:lang w:eastAsia="en-AU"/>
              </w:rPr>
              <w:t>being constructive and not harming others</w:t>
            </w:r>
          </w:p>
          <w:p w:rsidR="00B92F33" w:rsidRPr="00EE094C" w:rsidRDefault="00B92F33" w:rsidP="00B92F33">
            <w:pPr>
              <w:numPr>
                <w:ilvl w:val="0"/>
                <w:numId w:val="39"/>
              </w:numPr>
              <w:spacing w:before="150" w:after="100" w:afterAutospacing="1"/>
              <w:ind w:left="1170"/>
              <w:rPr>
                <w:rFonts w:cs="Arial"/>
                <w:color w:val="000000"/>
                <w:sz w:val="21"/>
                <w:szCs w:val="21"/>
                <w:lang w:eastAsia="en-AU"/>
              </w:rPr>
            </w:pPr>
            <w:r w:rsidRPr="00EE094C">
              <w:rPr>
                <w:rFonts w:cs="Arial"/>
                <w:color w:val="000000"/>
                <w:sz w:val="21"/>
                <w:szCs w:val="21"/>
                <w:lang w:eastAsia="en-AU"/>
              </w:rPr>
              <w:t>keeping private information secure</w:t>
            </w:r>
          </w:p>
          <w:p w:rsidR="00B92F33" w:rsidRDefault="00B92F33" w:rsidP="00B92F33">
            <w:pPr>
              <w:numPr>
                <w:ilvl w:val="0"/>
                <w:numId w:val="39"/>
              </w:numPr>
              <w:spacing w:before="150" w:after="100" w:afterAutospacing="1"/>
              <w:ind w:left="1170"/>
              <w:rPr>
                <w:rFonts w:cs="Arial"/>
                <w:color w:val="000000"/>
                <w:sz w:val="21"/>
                <w:szCs w:val="21"/>
                <w:lang w:eastAsia="en-AU"/>
              </w:rPr>
            </w:pPr>
            <w:r w:rsidRPr="00EE094C">
              <w:rPr>
                <w:rFonts w:cs="Arial"/>
                <w:color w:val="000000"/>
                <w:sz w:val="21"/>
                <w:szCs w:val="21"/>
                <w:lang w:eastAsia="en-AU"/>
              </w:rPr>
              <w:t>knowing how to report unsafe online behaviour to an authority for follow up</w:t>
            </w:r>
          </w:p>
          <w:p w:rsidR="00B92F33" w:rsidRDefault="00B92F33" w:rsidP="00B92F33">
            <w:pPr>
              <w:spacing w:before="150" w:after="100" w:afterAutospacing="1"/>
              <w:rPr>
                <w:rFonts w:cs="Arial"/>
                <w:color w:val="000000"/>
                <w:sz w:val="21"/>
                <w:szCs w:val="21"/>
                <w:lang w:eastAsia="en-AU"/>
              </w:rPr>
            </w:pPr>
            <w:r>
              <w:rPr>
                <w:rFonts w:cs="Arial"/>
                <w:color w:val="000000"/>
                <w:sz w:val="21"/>
                <w:szCs w:val="21"/>
                <w:lang w:eastAsia="en-AU"/>
              </w:rPr>
              <w:t xml:space="preserve">The following link will help to resource lessons to develop the above in relation to </w:t>
            </w:r>
            <w:proofErr w:type="spellStart"/>
            <w:r>
              <w:rPr>
                <w:rFonts w:cs="Arial"/>
                <w:color w:val="000000"/>
                <w:sz w:val="21"/>
                <w:szCs w:val="21"/>
                <w:lang w:eastAsia="en-AU"/>
              </w:rPr>
              <w:t>cybersafety</w:t>
            </w:r>
            <w:proofErr w:type="spellEnd"/>
            <w:r>
              <w:rPr>
                <w:rFonts w:cs="Arial"/>
                <w:color w:val="000000"/>
                <w:sz w:val="21"/>
                <w:szCs w:val="21"/>
                <w:lang w:eastAsia="en-AU"/>
              </w:rPr>
              <w:t>;</w:t>
            </w:r>
          </w:p>
          <w:p w:rsidR="00B92F33" w:rsidRDefault="00A0452B" w:rsidP="00B92F33">
            <w:pPr>
              <w:spacing w:before="150" w:after="100" w:afterAutospacing="1"/>
              <w:rPr>
                <w:rFonts w:cs="Arial"/>
                <w:color w:val="000000"/>
                <w:sz w:val="21"/>
                <w:szCs w:val="21"/>
                <w:lang w:eastAsia="en-AU"/>
              </w:rPr>
            </w:pPr>
            <w:hyperlink r:id="rId14" w:history="1">
              <w:r w:rsidR="00B92F33" w:rsidRPr="008947B1">
                <w:rPr>
                  <w:rStyle w:val="Hyperlink"/>
                  <w:rFonts w:cs="Arial"/>
                  <w:sz w:val="21"/>
                  <w:szCs w:val="21"/>
                  <w:lang w:eastAsia="en-AU"/>
                </w:rPr>
                <w:t>http://www.cybersmart.gov.au/Schools/Teacher%20resources/Lower%20secondary.aspx</w:t>
              </w:r>
            </w:hyperlink>
          </w:p>
          <w:p w:rsidR="00E01B08" w:rsidRDefault="00E01B08" w:rsidP="00D945B7">
            <w:pPr>
              <w:rPr>
                <w:color w:val="00B050"/>
              </w:rPr>
            </w:pPr>
            <w:r>
              <w:rPr>
                <w:color w:val="00B050"/>
              </w:rPr>
              <w:t xml:space="preserve">Introduced the </w:t>
            </w:r>
            <w:proofErr w:type="spellStart"/>
            <w:r>
              <w:rPr>
                <w:color w:val="00B050"/>
              </w:rPr>
              <w:t>cybersmart</w:t>
            </w:r>
            <w:proofErr w:type="spellEnd"/>
            <w:r>
              <w:rPr>
                <w:color w:val="00B050"/>
              </w:rPr>
              <w:t xml:space="preserve"> website to the class. Explained how we will be using the site and looking at healthy online behaviour and advancing our understanding of belonging, connectedness &amp; bullying in the online domain.</w:t>
            </w:r>
          </w:p>
          <w:p w:rsidR="00AE273A" w:rsidRPr="00AE273A" w:rsidRDefault="00AE273A" w:rsidP="00AE273A">
            <w:pPr>
              <w:rPr>
                <w:color w:val="00B050"/>
              </w:rPr>
            </w:pPr>
            <w:r>
              <w:rPr>
                <w:color w:val="00B050"/>
              </w:rPr>
              <w:t xml:space="preserve">Students then downloaded </w:t>
            </w:r>
            <w:r w:rsidRPr="00AE273A">
              <w:rPr>
                <w:color w:val="00B050"/>
              </w:rPr>
              <w:t>word doc “Activities 1-8” from the Lower Secondary Section.</w:t>
            </w:r>
            <w:r>
              <w:rPr>
                <w:color w:val="00B050"/>
              </w:rPr>
              <w:t xml:space="preserve"> Students delete sections of the document we don’t use. Students to submit completed document for marking at the completion of our learning in this area of the unit.</w:t>
            </w:r>
          </w:p>
          <w:p w:rsidR="00AE273A" w:rsidRDefault="00AE273A" w:rsidP="00D945B7">
            <w:pPr>
              <w:rPr>
                <w:color w:val="00B050"/>
              </w:rPr>
            </w:pPr>
            <w:r>
              <w:rPr>
                <w:color w:val="00B050"/>
              </w:rPr>
              <w:t>Completed 22/4</w:t>
            </w:r>
          </w:p>
          <w:p w:rsidR="00B92F33" w:rsidRDefault="00B92F33" w:rsidP="00D945B7">
            <w:pPr>
              <w:rPr>
                <w:color w:val="FF0000"/>
              </w:rPr>
            </w:pPr>
            <w:r>
              <w:rPr>
                <w:color w:val="FF0000"/>
              </w:rPr>
              <w:t>Students went</w:t>
            </w:r>
            <w:r w:rsidR="00D92C53">
              <w:rPr>
                <w:color w:val="FF0000"/>
              </w:rPr>
              <w:t xml:space="preserve"> to </w:t>
            </w:r>
            <w:proofErr w:type="spellStart"/>
            <w:r w:rsidR="00D92C53">
              <w:rPr>
                <w:color w:val="FF0000"/>
              </w:rPr>
              <w:t>cybersmart</w:t>
            </w:r>
            <w:proofErr w:type="spellEnd"/>
            <w:r w:rsidR="00D92C53">
              <w:rPr>
                <w:color w:val="FF0000"/>
              </w:rPr>
              <w:t xml:space="preserve"> web</w:t>
            </w:r>
            <w:r>
              <w:rPr>
                <w:color w:val="FF0000"/>
              </w:rPr>
              <w:t xml:space="preserve">site to watch online video </w:t>
            </w:r>
            <w:r w:rsidR="00324CAA">
              <w:rPr>
                <w:color w:val="FF0000"/>
              </w:rPr>
              <w:t xml:space="preserve"> #</w:t>
            </w:r>
            <w:proofErr w:type="spellStart"/>
            <w:r w:rsidR="00324CAA">
              <w:rPr>
                <w:color w:val="FF0000"/>
              </w:rPr>
              <w:t>gameon</w:t>
            </w:r>
            <w:proofErr w:type="spellEnd"/>
            <w:r w:rsidR="00D92C53">
              <w:rPr>
                <w:color w:val="FF0000"/>
              </w:rPr>
              <w:t xml:space="preserve">, </w:t>
            </w:r>
            <w:r w:rsidR="00324CAA">
              <w:rPr>
                <w:color w:val="FF0000"/>
              </w:rPr>
              <w:t>This can be found by clicking</w:t>
            </w:r>
            <w:r>
              <w:rPr>
                <w:color w:val="FF0000"/>
              </w:rPr>
              <w:t xml:space="preserve"> on</w:t>
            </w:r>
            <w:r w:rsidR="00324CAA">
              <w:rPr>
                <w:color w:val="FF0000"/>
              </w:rPr>
              <w:t xml:space="preserve"> “kids” – “watch video’s” then select “Game On</w:t>
            </w:r>
            <w:r>
              <w:rPr>
                <w:color w:val="FF0000"/>
              </w:rPr>
              <w:t>” then “@school”</w:t>
            </w:r>
          </w:p>
          <w:p w:rsidR="00D92C53" w:rsidRDefault="00B92F33" w:rsidP="00D945B7">
            <w:pPr>
              <w:rPr>
                <w:color w:val="FF0000"/>
              </w:rPr>
            </w:pPr>
            <w:r>
              <w:rPr>
                <w:color w:val="FF0000"/>
              </w:rPr>
              <w:t xml:space="preserve">After viewing video </w:t>
            </w:r>
            <w:r w:rsidR="00324CAA">
              <w:rPr>
                <w:color w:val="FF0000"/>
              </w:rPr>
              <w:t>Students download word doc</w:t>
            </w:r>
            <w:r>
              <w:rPr>
                <w:color w:val="FF0000"/>
              </w:rPr>
              <w:t xml:space="preserve"> “Activities 1-8” from the Lower Secondary Section.</w:t>
            </w:r>
          </w:p>
          <w:p w:rsidR="00AE273A" w:rsidRDefault="00AE273A" w:rsidP="00D945B7">
            <w:pPr>
              <w:rPr>
                <w:color w:val="00B050"/>
              </w:rPr>
            </w:pPr>
            <w:r>
              <w:rPr>
                <w:color w:val="00B050"/>
              </w:rPr>
              <w:t>Students then viewed online video #</w:t>
            </w:r>
            <w:proofErr w:type="spellStart"/>
            <w:r>
              <w:rPr>
                <w:color w:val="00B050"/>
              </w:rPr>
              <w:t>gameon</w:t>
            </w:r>
            <w:proofErr w:type="spellEnd"/>
            <w:r>
              <w:rPr>
                <w:color w:val="00B050"/>
              </w:rPr>
              <w:t>.</w:t>
            </w:r>
          </w:p>
          <w:p w:rsidR="00AE273A" w:rsidRDefault="00AE273A" w:rsidP="00D945B7">
            <w:pPr>
              <w:rPr>
                <w:color w:val="00B050"/>
              </w:rPr>
            </w:pPr>
            <w:r>
              <w:rPr>
                <w:color w:val="00B050"/>
              </w:rPr>
              <w:t xml:space="preserve">Students then completed Activity 3 </w:t>
            </w:r>
            <w:r w:rsidR="00F164FA">
              <w:rPr>
                <w:color w:val="00B050"/>
              </w:rPr>
              <w:t xml:space="preserve">Friends &amp; Followers </w:t>
            </w:r>
            <w:r>
              <w:rPr>
                <w:color w:val="00B050"/>
              </w:rPr>
              <w:t xml:space="preserve">– Task A “Who are your </w:t>
            </w:r>
            <w:r>
              <w:rPr>
                <w:color w:val="00B050"/>
              </w:rPr>
              <w:lastRenderedPageBreak/>
              <w:t>friends? Students finish incomplete questions for homework</w:t>
            </w:r>
          </w:p>
          <w:p w:rsidR="00AE273A" w:rsidRDefault="00AE273A" w:rsidP="00D945B7">
            <w:pPr>
              <w:rPr>
                <w:color w:val="00B050"/>
              </w:rPr>
            </w:pPr>
            <w:r>
              <w:rPr>
                <w:color w:val="00B050"/>
              </w:rPr>
              <w:t>Completed 27/4</w:t>
            </w:r>
          </w:p>
          <w:p w:rsidR="00B92F33" w:rsidRDefault="00B92F33" w:rsidP="00D945B7">
            <w:pPr>
              <w:rPr>
                <w:color w:val="FF0000"/>
              </w:rPr>
            </w:pPr>
            <w:r>
              <w:rPr>
                <w:color w:val="FF0000"/>
              </w:rPr>
              <w:t>Students then complete the following areas from this document;</w:t>
            </w:r>
          </w:p>
          <w:p w:rsidR="00B92F33" w:rsidRDefault="00B92F33" w:rsidP="00B92F33">
            <w:pPr>
              <w:numPr>
                <w:ilvl w:val="0"/>
                <w:numId w:val="44"/>
              </w:numPr>
              <w:rPr>
                <w:color w:val="FF0000"/>
              </w:rPr>
            </w:pPr>
            <w:r>
              <w:rPr>
                <w:color w:val="FF0000"/>
              </w:rPr>
              <w:t>Activity 3: Friends &amp; Followers</w:t>
            </w:r>
            <w:r w:rsidR="009A1804">
              <w:rPr>
                <w:color w:val="FF0000"/>
              </w:rPr>
              <w:t xml:space="preserve"> </w:t>
            </w:r>
            <w:r w:rsidR="00AE273A">
              <w:rPr>
                <w:color w:val="FF0000"/>
              </w:rPr>
              <w:t>– Task A, B &amp; C</w:t>
            </w:r>
          </w:p>
          <w:p w:rsidR="00AE273A" w:rsidRPr="00F164FA" w:rsidRDefault="00AE273A" w:rsidP="00AE273A">
            <w:pPr>
              <w:rPr>
                <w:color w:val="00B050"/>
              </w:rPr>
            </w:pPr>
            <w:r w:rsidRPr="00F164FA">
              <w:rPr>
                <w:color w:val="00B050"/>
              </w:rPr>
              <w:t>Work through questions with students discussing responses. Students developed the following check list for safe on line behaviour;</w:t>
            </w:r>
          </w:p>
          <w:p w:rsidR="00AE273A" w:rsidRPr="00F164FA" w:rsidRDefault="00AE273A" w:rsidP="00AE273A">
            <w:pPr>
              <w:rPr>
                <w:color w:val="00B050"/>
              </w:rPr>
            </w:pPr>
            <w:r w:rsidRPr="00F164FA">
              <w:rPr>
                <w:color w:val="00B050"/>
              </w:rPr>
              <w:t>Only talk to people you know; Don’t share personal info; If someone you don’t know tries to add you ignore them; Don’t say things you wouldn’t say in person; Always remember what you post online stays online</w:t>
            </w:r>
            <w:r w:rsidR="00F164FA" w:rsidRPr="00F164FA">
              <w:rPr>
                <w:color w:val="00B050"/>
              </w:rPr>
              <w:t>; Only post things you are comfortable with; Set up your online profile so it is secure and your password is protected.</w:t>
            </w:r>
          </w:p>
          <w:p w:rsidR="00F164FA" w:rsidRPr="00F164FA" w:rsidRDefault="00F164FA" w:rsidP="00F164FA">
            <w:pPr>
              <w:pStyle w:val="Heading4"/>
              <w:rPr>
                <w:color w:val="00B050"/>
              </w:rPr>
            </w:pPr>
            <w:r w:rsidRPr="00F164FA">
              <w:rPr>
                <w:color w:val="00B050"/>
              </w:rPr>
              <w:t xml:space="preserve">Students then work through Activity 3 – Task B </w:t>
            </w:r>
            <w:bookmarkStart w:id="1" w:name="_Toc401102785"/>
            <w:r w:rsidRPr="00F164FA">
              <w:rPr>
                <w:color w:val="00B050"/>
              </w:rPr>
              <w:t>“Who do you follow?</w:t>
            </w:r>
            <w:bookmarkEnd w:id="1"/>
            <w:proofErr w:type="gramStart"/>
            <w:r w:rsidRPr="00F164FA">
              <w:rPr>
                <w:color w:val="00B050"/>
              </w:rPr>
              <w:t>”,</w:t>
            </w:r>
            <w:proofErr w:type="gramEnd"/>
            <w:r w:rsidRPr="00F164FA">
              <w:rPr>
                <w:color w:val="00B050"/>
              </w:rPr>
              <w:t xml:space="preserve"> Activity 3 Task C “Who follows you?”, Activity 4 Task A  “Consume” and Activity 4 Task D “</w:t>
            </w:r>
            <w:proofErr w:type="spellStart"/>
            <w:r w:rsidRPr="00F164FA">
              <w:rPr>
                <w:color w:val="00B050"/>
              </w:rPr>
              <w:t>Anti Social</w:t>
            </w:r>
            <w:proofErr w:type="spellEnd"/>
            <w:r w:rsidRPr="00F164FA">
              <w:rPr>
                <w:color w:val="00B050"/>
              </w:rPr>
              <w:t xml:space="preserve"> Behaviour”</w:t>
            </w:r>
          </w:p>
          <w:p w:rsidR="00F164FA" w:rsidRDefault="00F164FA" w:rsidP="00F164FA">
            <w:pPr>
              <w:rPr>
                <w:color w:val="00B050"/>
              </w:rPr>
            </w:pPr>
            <w:r w:rsidRPr="00F164FA">
              <w:rPr>
                <w:color w:val="00B050"/>
              </w:rPr>
              <w:t>Any incomplete work to be completed for homework and ready to go over in next lesson.</w:t>
            </w:r>
          </w:p>
          <w:p w:rsidR="00F164FA" w:rsidRPr="00F164FA" w:rsidRDefault="00F164FA" w:rsidP="00F164FA">
            <w:pPr>
              <w:rPr>
                <w:color w:val="00B050"/>
              </w:rPr>
            </w:pPr>
            <w:r>
              <w:rPr>
                <w:color w:val="00B050"/>
              </w:rPr>
              <w:t>Completed 28/4</w:t>
            </w:r>
          </w:p>
          <w:p w:rsidR="00B92F33" w:rsidRDefault="00B92F33" w:rsidP="00B92F33">
            <w:pPr>
              <w:numPr>
                <w:ilvl w:val="0"/>
                <w:numId w:val="44"/>
              </w:numPr>
              <w:rPr>
                <w:color w:val="FF0000"/>
              </w:rPr>
            </w:pPr>
            <w:r>
              <w:rPr>
                <w:color w:val="FF0000"/>
              </w:rPr>
              <w:t xml:space="preserve">Activity 4: </w:t>
            </w:r>
            <w:r w:rsidR="00F164FA">
              <w:rPr>
                <w:color w:val="FF0000"/>
              </w:rPr>
              <w:t>The Online You Task A – Consume, Task D – Antisocial B</w:t>
            </w:r>
            <w:r>
              <w:rPr>
                <w:color w:val="FF0000"/>
              </w:rPr>
              <w:t>ehaviour</w:t>
            </w:r>
          </w:p>
          <w:p w:rsidR="00B92F33" w:rsidRDefault="00B92F33" w:rsidP="00B92F33">
            <w:pPr>
              <w:numPr>
                <w:ilvl w:val="0"/>
                <w:numId w:val="44"/>
              </w:numPr>
              <w:rPr>
                <w:color w:val="FF0000"/>
              </w:rPr>
            </w:pPr>
            <w:r>
              <w:rPr>
                <w:color w:val="FF0000"/>
              </w:rPr>
              <w:t>Activity 5: Managing Your Personal Digital Devices Task A,B,C&amp;D</w:t>
            </w:r>
          </w:p>
          <w:p w:rsidR="00B92F33" w:rsidRDefault="00B92F33" w:rsidP="00B92F33">
            <w:pPr>
              <w:numPr>
                <w:ilvl w:val="0"/>
                <w:numId w:val="44"/>
              </w:numPr>
              <w:rPr>
                <w:color w:val="FF0000"/>
              </w:rPr>
            </w:pPr>
            <w:r>
              <w:rPr>
                <w:color w:val="FF0000"/>
              </w:rPr>
              <w:t>Activity 6: In Excess, Task A</w:t>
            </w:r>
            <w:proofErr w:type="gramStart"/>
            <w:r>
              <w:rPr>
                <w:color w:val="FF0000"/>
              </w:rPr>
              <w:t>,B</w:t>
            </w:r>
            <w:proofErr w:type="gramEnd"/>
            <w:r>
              <w:rPr>
                <w:color w:val="FF0000"/>
              </w:rPr>
              <w:t xml:space="preserve"> &amp; C.</w:t>
            </w:r>
          </w:p>
          <w:p w:rsidR="00B92F33" w:rsidRDefault="00B92F33" w:rsidP="00B92F33">
            <w:pPr>
              <w:numPr>
                <w:ilvl w:val="0"/>
                <w:numId w:val="44"/>
              </w:numPr>
              <w:rPr>
                <w:color w:val="FF0000"/>
              </w:rPr>
            </w:pPr>
            <w:r>
              <w:rPr>
                <w:color w:val="FF0000"/>
              </w:rPr>
              <w:t>Activity 7: Time Out, Task B</w:t>
            </w:r>
          </w:p>
          <w:p w:rsidR="00B92F33" w:rsidRDefault="00B92F33" w:rsidP="00B92F33">
            <w:pPr>
              <w:numPr>
                <w:ilvl w:val="0"/>
                <w:numId w:val="44"/>
              </w:numPr>
              <w:rPr>
                <w:color w:val="FF0000"/>
              </w:rPr>
            </w:pPr>
            <w:r>
              <w:rPr>
                <w:color w:val="FF0000"/>
              </w:rPr>
              <w:t>Activity 8: Game Over, Task B &amp; E</w:t>
            </w:r>
          </w:p>
          <w:p w:rsidR="00B92F33" w:rsidRDefault="00B92F33" w:rsidP="00B92F33">
            <w:pPr>
              <w:rPr>
                <w:color w:val="FF0000"/>
              </w:rPr>
            </w:pPr>
            <w:r>
              <w:rPr>
                <w:color w:val="FF0000"/>
              </w:rPr>
              <w:t xml:space="preserve">Students then complete the </w:t>
            </w:r>
            <w:proofErr w:type="spellStart"/>
            <w:r>
              <w:rPr>
                <w:color w:val="FF0000"/>
              </w:rPr>
              <w:t>cybersmart</w:t>
            </w:r>
            <w:proofErr w:type="spellEnd"/>
            <w:r>
              <w:rPr>
                <w:color w:val="FF0000"/>
              </w:rPr>
              <w:t xml:space="preserve"> quiz which can be found </w:t>
            </w:r>
            <w:proofErr w:type="spellStart"/>
            <w:r>
              <w:rPr>
                <w:color w:val="FF0000"/>
              </w:rPr>
              <w:t>nby</w:t>
            </w:r>
            <w:proofErr w:type="spellEnd"/>
            <w:r>
              <w:rPr>
                <w:color w:val="FF0000"/>
              </w:rPr>
              <w:t xml:space="preserve"> clicking back </w:t>
            </w:r>
            <w:r>
              <w:rPr>
                <w:color w:val="FF0000"/>
              </w:rPr>
              <w:lastRenderedPageBreak/>
              <w:t>on “kids” in top tool bar</w:t>
            </w:r>
          </w:p>
          <w:p w:rsidR="006A40CF" w:rsidRDefault="00B66678" w:rsidP="00D945B7">
            <w:r>
              <w:t>Students to develop their own video message about bullying.</w:t>
            </w:r>
          </w:p>
          <w:p w:rsidR="000F1929" w:rsidRDefault="000F1929" w:rsidP="00D945B7">
            <w:r>
              <w:t xml:space="preserve">The following link will provide a number of </w:t>
            </w:r>
            <w:proofErr w:type="spellStart"/>
            <w:r>
              <w:t>youtube</w:t>
            </w:r>
            <w:proofErr w:type="spellEnd"/>
            <w:r>
              <w:t xml:space="preserve"> clips that will allow you to unpack the dynamics of bullying and provide students with ideas to develop their own video message;</w:t>
            </w:r>
          </w:p>
          <w:p w:rsidR="000F1929" w:rsidRDefault="00A0452B" w:rsidP="00D945B7">
            <w:hyperlink r:id="rId15" w:history="1">
              <w:r w:rsidR="000F1929" w:rsidRPr="008947B1">
                <w:rPr>
                  <w:rStyle w:val="Hyperlink"/>
                </w:rPr>
                <w:t>http://bullyingnoway.gov.au/teachers/classroom-resources/secondary.html</w:t>
              </w:r>
            </w:hyperlink>
          </w:p>
          <w:p w:rsidR="000F1929" w:rsidRDefault="00775EC4" w:rsidP="00D945B7">
            <w:r>
              <w:t xml:space="preserve">This link provides lesson ideas you could include to investigate the notion of bullying and its dynamics and help students develop the material to cover </w:t>
            </w:r>
            <w:proofErr w:type="spellStart"/>
            <w:r>
              <w:t>oin</w:t>
            </w:r>
            <w:proofErr w:type="spellEnd"/>
            <w:r>
              <w:t xml:space="preserve"> their video message;</w:t>
            </w:r>
          </w:p>
          <w:p w:rsidR="00775EC4" w:rsidRDefault="00A0452B" w:rsidP="00D945B7">
            <w:hyperlink r:id="rId16" w:history="1">
              <w:r w:rsidR="00775EC4" w:rsidRPr="008947B1">
                <w:rPr>
                  <w:rStyle w:val="Hyperlink"/>
                </w:rPr>
                <w:t>http://www.opheliaproject.org/GirlsRA/GirlsMS.pdf</w:t>
              </w:r>
            </w:hyperlink>
          </w:p>
          <w:p w:rsidR="00775EC4" w:rsidRDefault="00775EC4" w:rsidP="00D945B7"/>
          <w:p w:rsidR="00955306" w:rsidRPr="00F620DF" w:rsidRDefault="00955306" w:rsidP="00B92F33">
            <w:pPr>
              <w:spacing w:before="150" w:after="100" w:afterAutospacing="1"/>
              <w:rPr>
                <w:rFonts w:cs="Arial"/>
                <w:color w:val="000000"/>
                <w:sz w:val="21"/>
                <w:szCs w:val="21"/>
                <w:lang w:eastAsia="en-AU"/>
              </w:rPr>
            </w:pPr>
          </w:p>
        </w:tc>
      </w:tr>
    </w:tbl>
    <w:p w:rsidR="00467F90" w:rsidRPr="0004422F" w:rsidRDefault="00467F90" w:rsidP="0004422F"/>
    <w:sectPr w:rsidR="00467F90" w:rsidRPr="0004422F" w:rsidSect="00951075">
      <w:footerReference w:type="default" r:id="rId17"/>
      <w:pgSz w:w="15840" w:h="12240" w:orient="landscape"/>
      <w:pgMar w:top="964" w:right="1134" w:bottom="1304" w:left="1134" w:header="709"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4C" w:rsidRDefault="0084054C" w:rsidP="004A3867">
      <w:r>
        <w:separator/>
      </w:r>
    </w:p>
  </w:endnote>
  <w:endnote w:type="continuationSeparator" w:id="0">
    <w:p w:rsidR="0084054C" w:rsidRDefault="0084054C" w:rsidP="004A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A0" w:rsidRDefault="00080DA0" w:rsidP="0015185F">
    <w:pPr>
      <w:pStyle w:val="Footer"/>
      <w:tabs>
        <w:tab w:val="left" w:pos="600"/>
        <w:tab w:val="left" w:pos="1520"/>
        <w:tab w:val="right" w:pos="135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4C" w:rsidRDefault="0084054C" w:rsidP="004A3867">
      <w:r>
        <w:separator/>
      </w:r>
    </w:p>
  </w:footnote>
  <w:footnote w:type="continuationSeparator" w:id="0">
    <w:p w:rsidR="0084054C" w:rsidRDefault="0084054C" w:rsidP="004A3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32CF22"/>
    <w:lvl w:ilvl="0">
      <w:start w:val="1"/>
      <w:numFmt w:val="decimal"/>
      <w:lvlText w:val="%1."/>
      <w:lvlJc w:val="left"/>
      <w:pPr>
        <w:tabs>
          <w:tab w:val="num" w:pos="1492"/>
        </w:tabs>
        <w:ind w:left="1492" w:hanging="360"/>
      </w:pPr>
    </w:lvl>
  </w:abstractNum>
  <w:abstractNum w:abstractNumId="1">
    <w:nsid w:val="FFFFFF7D"/>
    <w:multiLevelType w:val="singleLevel"/>
    <w:tmpl w:val="DC4E248C"/>
    <w:lvl w:ilvl="0">
      <w:start w:val="1"/>
      <w:numFmt w:val="decimal"/>
      <w:lvlText w:val="%1."/>
      <w:lvlJc w:val="left"/>
      <w:pPr>
        <w:tabs>
          <w:tab w:val="num" w:pos="1209"/>
        </w:tabs>
        <w:ind w:left="1209" w:hanging="360"/>
      </w:pPr>
    </w:lvl>
  </w:abstractNum>
  <w:abstractNum w:abstractNumId="2">
    <w:nsid w:val="FFFFFF7E"/>
    <w:multiLevelType w:val="singleLevel"/>
    <w:tmpl w:val="95FE9A52"/>
    <w:lvl w:ilvl="0">
      <w:start w:val="1"/>
      <w:numFmt w:val="decimal"/>
      <w:lvlText w:val="%1."/>
      <w:lvlJc w:val="left"/>
      <w:pPr>
        <w:tabs>
          <w:tab w:val="num" w:pos="926"/>
        </w:tabs>
        <w:ind w:left="926" w:hanging="360"/>
      </w:pPr>
    </w:lvl>
  </w:abstractNum>
  <w:abstractNum w:abstractNumId="3">
    <w:nsid w:val="FFFFFF7F"/>
    <w:multiLevelType w:val="singleLevel"/>
    <w:tmpl w:val="7D4AFA50"/>
    <w:lvl w:ilvl="0">
      <w:start w:val="1"/>
      <w:numFmt w:val="decimal"/>
      <w:lvlText w:val="%1."/>
      <w:lvlJc w:val="left"/>
      <w:pPr>
        <w:tabs>
          <w:tab w:val="num" w:pos="643"/>
        </w:tabs>
        <w:ind w:left="643" w:hanging="360"/>
      </w:pPr>
    </w:lvl>
  </w:abstractNum>
  <w:abstractNum w:abstractNumId="4">
    <w:nsid w:val="FFFFFF80"/>
    <w:multiLevelType w:val="singleLevel"/>
    <w:tmpl w:val="A2B45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C890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9057FA"/>
    <w:lvl w:ilvl="0">
      <w:start w:val="1"/>
      <w:numFmt w:val="bullet"/>
      <w:pStyle w:val="ListBullet3"/>
      <w:lvlText w:val="-"/>
      <w:lvlJc w:val="left"/>
      <w:pPr>
        <w:tabs>
          <w:tab w:val="num" w:pos="927"/>
        </w:tabs>
        <w:ind w:left="927" w:hanging="360"/>
      </w:pPr>
      <w:rPr>
        <w:rFonts w:ascii="Shruti" w:hAnsi="Shruti" w:hint="default"/>
      </w:rPr>
    </w:lvl>
  </w:abstractNum>
  <w:abstractNum w:abstractNumId="7">
    <w:nsid w:val="FFFFFF83"/>
    <w:multiLevelType w:val="singleLevel"/>
    <w:tmpl w:val="DF3EEE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5CA1CC"/>
    <w:lvl w:ilvl="0">
      <w:start w:val="1"/>
      <w:numFmt w:val="decimal"/>
      <w:lvlText w:val="%1."/>
      <w:lvlJc w:val="left"/>
      <w:pPr>
        <w:tabs>
          <w:tab w:val="num" w:pos="360"/>
        </w:tabs>
        <w:ind w:left="360" w:hanging="360"/>
      </w:pPr>
    </w:lvl>
  </w:abstractNum>
  <w:abstractNum w:abstractNumId="9">
    <w:nsid w:val="FFFFFF89"/>
    <w:multiLevelType w:val="singleLevel"/>
    <w:tmpl w:val="C1C2B0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247FE"/>
    <w:multiLevelType w:val="hybridMultilevel"/>
    <w:tmpl w:val="0908CA32"/>
    <w:lvl w:ilvl="0" w:tplc="FDD0DB7E">
      <w:start w:val="1"/>
      <w:numFmt w:val="bullet"/>
      <w:pStyle w:val="tablebullet"/>
      <w:lvlText w:val="–"/>
      <w:lvlJc w:val="left"/>
      <w:pPr>
        <w:tabs>
          <w:tab w:val="num" w:pos="360"/>
        </w:tabs>
        <w:ind w:left="357" w:hanging="357"/>
      </w:pPr>
      <w:rPr>
        <w:rFonts w:ascii="Times New Roman" w:hAnsi="Times New Roman"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1803"/>
        </w:tabs>
        <w:ind w:left="1803" w:hanging="360"/>
      </w:pPr>
      <w:rPr>
        <w:rFonts w:ascii="Times New Roman" w:eastAsia="Times" w:hAnsi="Times New Roman"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1">
    <w:nsid w:val="02C604D2"/>
    <w:multiLevelType w:val="hybridMultilevel"/>
    <w:tmpl w:val="561A749C"/>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1803"/>
        </w:tabs>
        <w:ind w:left="1803" w:hanging="360"/>
      </w:pPr>
      <w:rPr>
        <w:rFonts w:ascii="Times New Roman" w:eastAsia="Times" w:hAnsi="Times New Roman"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2">
    <w:nsid w:val="045301F1"/>
    <w:multiLevelType w:val="hybridMultilevel"/>
    <w:tmpl w:val="5672C08A"/>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3">
    <w:nsid w:val="0B1855F5"/>
    <w:multiLevelType w:val="hybridMultilevel"/>
    <w:tmpl w:val="D688E0F8"/>
    <w:lvl w:ilvl="0" w:tplc="FDD0DB7E">
      <w:start w:val="1"/>
      <w:numFmt w:val="bullet"/>
      <w:lvlText w:val="–"/>
      <w:lvlJc w:val="left"/>
      <w:pPr>
        <w:tabs>
          <w:tab w:val="num" w:pos="717"/>
        </w:tabs>
        <w:ind w:left="714" w:hanging="357"/>
      </w:pPr>
      <w:rPr>
        <w:rFonts w:ascii="Times New Roman" w:hAnsi="Times New Roman"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440"/>
        </w:tabs>
        <w:ind w:left="1440"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2160"/>
        </w:tabs>
        <w:ind w:left="2160" w:hanging="360"/>
      </w:pPr>
      <w:rPr>
        <w:rFonts w:ascii="Times New Roman" w:eastAsia="Times"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EE35B74"/>
    <w:multiLevelType w:val="hybridMultilevel"/>
    <w:tmpl w:val="8C54F100"/>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1803"/>
        </w:tabs>
        <w:ind w:left="1803" w:hanging="360"/>
      </w:pPr>
      <w:rPr>
        <w:rFonts w:ascii="Times New Roman" w:eastAsia="Times" w:hAnsi="Times New Roman"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5">
    <w:nsid w:val="14E25989"/>
    <w:multiLevelType w:val="hybridMultilevel"/>
    <w:tmpl w:val="524CBEBA"/>
    <w:lvl w:ilvl="0" w:tplc="0C090005">
      <w:start w:val="1"/>
      <w:numFmt w:val="bullet"/>
      <w:lvlText w:val=""/>
      <w:lvlJc w:val="left"/>
      <w:pPr>
        <w:tabs>
          <w:tab w:val="num" w:pos="360"/>
        </w:tabs>
        <w:ind w:left="360" w:hanging="360"/>
      </w:pPr>
      <w:rPr>
        <w:rFonts w:ascii="Wingdings" w:hAnsi="Wingdings"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1AD764AD"/>
    <w:multiLevelType w:val="hybridMultilevel"/>
    <w:tmpl w:val="013CD64A"/>
    <w:lvl w:ilvl="0" w:tplc="7304F3AA">
      <w:start w:val="1"/>
      <w:numFmt w:val="bullet"/>
      <w:lvlText w:val="-"/>
      <w:lvlJc w:val="left"/>
      <w:pPr>
        <w:tabs>
          <w:tab w:val="num" w:pos="360"/>
        </w:tabs>
        <w:ind w:left="360" w:hanging="360"/>
      </w:pPr>
      <w:rPr>
        <w:rFonts w:ascii="Arial" w:hAnsi="Aria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7">
    <w:nsid w:val="1DD11C11"/>
    <w:multiLevelType w:val="hybridMultilevel"/>
    <w:tmpl w:val="F1D2A3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F327B69"/>
    <w:multiLevelType w:val="hybridMultilevel"/>
    <w:tmpl w:val="7042FF36"/>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1803"/>
        </w:tabs>
        <w:ind w:left="1803" w:hanging="360"/>
      </w:pPr>
      <w:rPr>
        <w:rFonts w:ascii="Times New Roman" w:eastAsia="Times" w:hAnsi="Times New Roman"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9">
    <w:nsid w:val="28A918A5"/>
    <w:multiLevelType w:val="hybridMultilevel"/>
    <w:tmpl w:val="5878591E"/>
    <w:lvl w:ilvl="0" w:tplc="00030409">
      <w:start w:val="1"/>
      <w:numFmt w:val="bullet"/>
      <w:lvlText w:val="–"/>
      <w:lvlJc w:val="left"/>
      <w:pPr>
        <w:ind w:left="720" w:hanging="360"/>
      </w:pPr>
      <w:rPr>
        <w:rFonts w:ascii="Arial" w:hAnsi="Arial"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155DC5"/>
    <w:multiLevelType w:val="hybridMultilevel"/>
    <w:tmpl w:val="8C9E07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B61C45"/>
    <w:multiLevelType w:val="hybridMultilevel"/>
    <w:tmpl w:val="30489004"/>
    <w:lvl w:ilvl="0" w:tplc="2C321E92">
      <w:start w:val="1"/>
      <w:numFmt w:val="bullet"/>
      <w:lvlText w:val="•"/>
      <w:lvlJc w:val="left"/>
      <w:pPr>
        <w:ind w:left="397" w:hanging="397"/>
      </w:pPr>
      <w:rPr>
        <w:rFonts w:ascii="Times New Roman" w:hAnsi="Times New Roman" w:cs="Times New Roman" w:hint="default"/>
        <w:sz w:val="22"/>
      </w:rPr>
    </w:lvl>
    <w:lvl w:ilvl="1" w:tplc="00030409">
      <w:start w:val="1"/>
      <w:numFmt w:val="bullet"/>
      <w:lvlText w:val="–"/>
      <w:lvlJc w:val="left"/>
      <w:pPr>
        <w:ind w:left="1440" w:hanging="360"/>
      </w:pPr>
      <w:rPr>
        <w:rFonts w:ascii="Arial" w:hAnsi="Arial" w:cs="Times New Roman" w:hint="default"/>
        <w:sz w:val="22"/>
      </w:rPr>
    </w:lvl>
    <w:lvl w:ilvl="2" w:tplc="00050409">
      <w:start w:val="1"/>
      <w:numFmt w:val="bullet"/>
      <w:lvlText w:val=""/>
      <w:lvlJc w:val="left"/>
      <w:pPr>
        <w:ind w:left="2160" w:hanging="360"/>
      </w:pPr>
      <w:rPr>
        <w:rFonts w:ascii="Arial" w:hAnsi="Arial" w:cs="Times New Roman"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w:hAnsi="Courier" w:hint="default"/>
      </w:rPr>
    </w:lvl>
    <w:lvl w:ilvl="5" w:tplc="00050409">
      <w:start w:val="1"/>
      <w:numFmt w:val="bullet"/>
      <w:lvlText w:val=""/>
      <w:lvlJc w:val="left"/>
      <w:pPr>
        <w:ind w:left="4320" w:hanging="360"/>
      </w:pPr>
      <w:rPr>
        <w:rFonts w:ascii="Arial" w:hAnsi="Arial" w:cs="Times New Roman"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w:hAnsi="Courier" w:hint="default"/>
      </w:rPr>
    </w:lvl>
    <w:lvl w:ilvl="8" w:tplc="00050409">
      <w:start w:val="1"/>
      <w:numFmt w:val="bullet"/>
      <w:lvlText w:val=""/>
      <w:lvlJc w:val="left"/>
      <w:pPr>
        <w:ind w:left="6480" w:hanging="360"/>
      </w:pPr>
      <w:rPr>
        <w:rFonts w:ascii="Arial" w:hAnsi="Arial" w:cs="Times New Roman" w:hint="default"/>
      </w:rPr>
    </w:lvl>
  </w:abstractNum>
  <w:abstractNum w:abstractNumId="22">
    <w:nsid w:val="33F74158"/>
    <w:multiLevelType w:val="hybridMultilevel"/>
    <w:tmpl w:val="FDF2BF9E"/>
    <w:lvl w:ilvl="0" w:tplc="FDD0DB7E">
      <w:start w:val="1"/>
      <w:numFmt w:val="bullet"/>
      <w:lvlText w:val="–"/>
      <w:lvlJc w:val="left"/>
      <w:pPr>
        <w:tabs>
          <w:tab w:val="num" w:pos="360"/>
        </w:tabs>
        <w:ind w:left="357" w:hanging="357"/>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3">
    <w:nsid w:val="36B87D7F"/>
    <w:multiLevelType w:val="hybridMultilevel"/>
    <w:tmpl w:val="576A15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C332A0C"/>
    <w:multiLevelType w:val="hybridMultilevel"/>
    <w:tmpl w:val="A7469DC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3CFD04B8"/>
    <w:multiLevelType w:val="hybridMultilevel"/>
    <w:tmpl w:val="4E5CA700"/>
    <w:lvl w:ilvl="0" w:tplc="C10C9CF4">
      <w:start w:val="1"/>
      <w:numFmt w:val="bullet"/>
      <w:lvlText w:val=""/>
      <w:lvlJc w:val="left"/>
      <w:pPr>
        <w:tabs>
          <w:tab w:val="num" w:pos="517"/>
        </w:tabs>
        <w:ind w:left="517" w:hanging="397"/>
      </w:pPr>
      <w:rPr>
        <w:rFonts w:ascii="Wingdings" w:hAnsi="Wingdings" w:hint="default"/>
        <w:sz w:val="2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409E1DDB"/>
    <w:multiLevelType w:val="hybridMultilevel"/>
    <w:tmpl w:val="31BAF1CE"/>
    <w:lvl w:ilvl="0" w:tplc="00030409">
      <w:start w:val="1"/>
      <w:numFmt w:val="bullet"/>
      <w:lvlText w:val="–"/>
      <w:lvlJc w:val="left"/>
      <w:pPr>
        <w:ind w:left="720" w:hanging="360"/>
      </w:pPr>
      <w:rPr>
        <w:rFonts w:ascii="Arial" w:hAnsi="Arial"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1E95394"/>
    <w:multiLevelType w:val="multilevel"/>
    <w:tmpl w:val="5740A694"/>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w:hAnsi="Courier"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w:hAnsi="Courier" w:hint="default"/>
      </w:rPr>
    </w:lvl>
    <w:lvl w:ilvl="8">
      <w:start w:val="1"/>
      <w:numFmt w:val="bullet"/>
      <w:lvlText w:val=""/>
      <w:lvlJc w:val="left"/>
      <w:pPr>
        <w:tabs>
          <w:tab w:val="num" w:pos="6123"/>
        </w:tabs>
        <w:ind w:left="6123" w:hanging="360"/>
      </w:pPr>
      <w:rPr>
        <w:rFonts w:ascii="Wingdings" w:hAnsi="Wingdings" w:hint="default"/>
      </w:rPr>
    </w:lvl>
  </w:abstractNum>
  <w:abstractNum w:abstractNumId="28">
    <w:nsid w:val="48E00308"/>
    <w:multiLevelType w:val="hybridMultilevel"/>
    <w:tmpl w:val="F418BD6E"/>
    <w:lvl w:ilvl="0" w:tplc="FFFFFFFF">
      <w:start w:val="4"/>
      <w:numFmt w:val="bullet"/>
      <w:lvlText w:val="–"/>
      <w:lvlJc w:val="left"/>
      <w:pPr>
        <w:tabs>
          <w:tab w:val="num" w:pos="785"/>
        </w:tabs>
        <w:ind w:left="785" w:hanging="360"/>
      </w:pPr>
      <w:rPr>
        <w:rFonts w:ascii="Times New Roman" w:eastAsia="Times New Roman" w:hAnsi="Times New Roman" w:hint="default"/>
      </w:rPr>
    </w:lvl>
    <w:lvl w:ilvl="1" w:tplc="FFFFFFFF">
      <w:start w:val="1"/>
      <w:numFmt w:val="bullet"/>
      <w:lvlText w:val=""/>
      <w:lvlJc w:val="left"/>
      <w:pPr>
        <w:tabs>
          <w:tab w:val="num" w:pos="1505"/>
        </w:tabs>
        <w:ind w:left="1505" w:hanging="360"/>
      </w:pPr>
      <w:rPr>
        <w:rFonts w:ascii="Symbol" w:hAnsi="Symbol" w:hint="default"/>
        <w:b w:val="0"/>
        <w:i w:val="0"/>
        <w:sz w:val="16"/>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9">
    <w:nsid w:val="53FE7CEB"/>
    <w:multiLevelType w:val="hybridMultilevel"/>
    <w:tmpl w:val="5740A694"/>
    <w:lvl w:ilvl="0" w:tplc="0C090005">
      <w:start w:val="1"/>
      <w:numFmt w:val="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0">
    <w:nsid w:val="5A2A413A"/>
    <w:multiLevelType w:val="hybridMultilevel"/>
    <w:tmpl w:val="2012DA0A"/>
    <w:lvl w:ilvl="0" w:tplc="FDD0DB7E">
      <w:start w:val="1"/>
      <w:numFmt w:val="bullet"/>
      <w:lvlText w:val="–"/>
      <w:lvlJc w:val="left"/>
      <w:pPr>
        <w:tabs>
          <w:tab w:val="num" w:pos="717"/>
        </w:tabs>
        <w:ind w:left="714" w:hanging="357"/>
      </w:pPr>
      <w:rPr>
        <w:rFonts w:ascii="Times New Roman" w:hAnsi="Times New Roman"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440"/>
        </w:tabs>
        <w:ind w:left="1440"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CAB495A"/>
    <w:multiLevelType w:val="hybridMultilevel"/>
    <w:tmpl w:val="954ABF22"/>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2">
    <w:nsid w:val="5D820D22"/>
    <w:multiLevelType w:val="multilevel"/>
    <w:tmpl w:val="0908CA32"/>
    <w:lvl w:ilvl="0">
      <w:start w:val="1"/>
      <w:numFmt w:val="bullet"/>
      <w:lvlText w:val="–"/>
      <w:lvlJc w:val="left"/>
      <w:pPr>
        <w:tabs>
          <w:tab w:val="num" w:pos="360"/>
        </w:tabs>
        <w:ind w:left="357" w:hanging="357"/>
      </w:pPr>
      <w:rPr>
        <w:rFonts w:ascii="Times New Roman" w:hAnsi="Times New Roman"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tabs>
          <w:tab w:val="num" w:pos="1803"/>
        </w:tabs>
        <w:ind w:left="1803" w:hanging="360"/>
      </w:pPr>
      <w:rPr>
        <w:rFonts w:ascii="Times New Roman" w:eastAsia="Times" w:hAnsi="Times New Roman" w:cs="Times New Roman"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w:hAnsi="Courier"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w:hAnsi="Courier" w:hint="default"/>
      </w:rPr>
    </w:lvl>
    <w:lvl w:ilvl="8">
      <w:start w:val="1"/>
      <w:numFmt w:val="bullet"/>
      <w:lvlText w:val=""/>
      <w:lvlJc w:val="left"/>
      <w:pPr>
        <w:tabs>
          <w:tab w:val="num" w:pos="6123"/>
        </w:tabs>
        <w:ind w:left="6123" w:hanging="360"/>
      </w:pPr>
      <w:rPr>
        <w:rFonts w:ascii="Wingdings" w:hAnsi="Wingdings" w:hint="default"/>
      </w:rPr>
    </w:lvl>
  </w:abstractNum>
  <w:abstractNum w:abstractNumId="33">
    <w:nsid w:val="61C63A3B"/>
    <w:multiLevelType w:val="hybridMultilevel"/>
    <w:tmpl w:val="3796DA7C"/>
    <w:lvl w:ilvl="0" w:tplc="4F9C812C">
      <w:start w:val="1"/>
      <w:numFmt w:val="bullet"/>
      <w:lvlText w:val=""/>
      <w:lvlJc w:val="left"/>
      <w:pPr>
        <w:tabs>
          <w:tab w:val="num" w:pos="720"/>
        </w:tabs>
        <w:ind w:left="720" w:hanging="360"/>
      </w:pPr>
      <w:rPr>
        <w:rFonts w:ascii="Symbol" w:hAnsi="Symbol" w:hint="default"/>
      </w:rPr>
    </w:lvl>
    <w:lvl w:ilvl="1" w:tplc="444EEF08">
      <w:start w:val="1"/>
      <w:numFmt w:val="bullet"/>
      <w:lvlText w:val=""/>
      <w:lvlJc w:val="left"/>
      <w:pPr>
        <w:tabs>
          <w:tab w:val="num" w:pos="1440"/>
        </w:tabs>
        <w:ind w:left="1440" w:hanging="360"/>
      </w:pPr>
      <w:rPr>
        <w:rFonts w:ascii="Symbol" w:hAnsi="Symbol" w:hint="default"/>
        <w:b w:val="0"/>
        <w:i w:val="0"/>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4F138CB"/>
    <w:multiLevelType w:val="hybridMultilevel"/>
    <w:tmpl w:val="1A069F6E"/>
    <w:lvl w:ilvl="0" w:tplc="2C321E92">
      <w:start w:val="1"/>
      <w:numFmt w:val="bullet"/>
      <w:lvlText w:val="•"/>
      <w:lvlJc w:val="left"/>
      <w:pPr>
        <w:ind w:left="397" w:hanging="397"/>
      </w:pPr>
      <w:rPr>
        <w:rFonts w:ascii="Times New Roman" w:hAnsi="Times New Roman" w:cs="Times New Roman" w:hint="default"/>
        <w:sz w:val="22"/>
      </w:rPr>
    </w:lvl>
    <w:lvl w:ilvl="1" w:tplc="00030409">
      <w:start w:val="1"/>
      <w:numFmt w:val="bullet"/>
      <w:lvlText w:val="o"/>
      <w:lvlJc w:val="left"/>
      <w:pPr>
        <w:ind w:left="1440" w:hanging="360"/>
      </w:pPr>
      <w:rPr>
        <w:rFonts w:ascii="Courier" w:hAnsi="Courier" w:hint="default"/>
      </w:rPr>
    </w:lvl>
    <w:lvl w:ilvl="2" w:tplc="00050409">
      <w:start w:val="1"/>
      <w:numFmt w:val="bullet"/>
      <w:lvlText w:val=""/>
      <w:lvlJc w:val="left"/>
      <w:pPr>
        <w:ind w:left="2160" w:hanging="360"/>
      </w:pPr>
      <w:rPr>
        <w:rFonts w:ascii="Arial" w:hAnsi="Arial" w:cs="Times New Roman"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w:hAnsi="Courier" w:hint="default"/>
      </w:rPr>
    </w:lvl>
    <w:lvl w:ilvl="5" w:tplc="00050409">
      <w:start w:val="1"/>
      <w:numFmt w:val="bullet"/>
      <w:lvlText w:val=""/>
      <w:lvlJc w:val="left"/>
      <w:pPr>
        <w:ind w:left="4320" w:hanging="360"/>
      </w:pPr>
      <w:rPr>
        <w:rFonts w:ascii="Arial" w:hAnsi="Arial" w:cs="Times New Roman"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w:hAnsi="Courier" w:hint="default"/>
      </w:rPr>
    </w:lvl>
    <w:lvl w:ilvl="8" w:tplc="00050409">
      <w:start w:val="1"/>
      <w:numFmt w:val="bullet"/>
      <w:lvlText w:val=""/>
      <w:lvlJc w:val="left"/>
      <w:pPr>
        <w:ind w:left="6480" w:hanging="360"/>
      </w:pPr>
      <w:rPr>
        <w:rFonts w:ascii="Arial" w:hAnsi="Arial" w:cs="Times New Roman" w:hint="default"/>
      </w:rPr>
    </w:lvl>
  </w:abstractNum>
  <w:abstractNum w:abstractNumId="35">
    <w:nsid w:val="69A232EA"/>
    <w:multiLevelType w:val="hybridMultilevel"/>
    <w:tmpl w:val="C12AF1A8"/>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6">
    <w:nsid w:val="6D911C6E"/>
    <w:multiLevelType w:val="hybridMultilevel"/>
    <w:tmpl w:val="C8A295AE"/>
    <w:lvl w:ilvl="0" w:tplc="FDD0DB7E">
      <w:start w:val="1"/>
      <w:numFmt w:val="bullet"/>
      <w:lvlText w:val="–"/>
      <w:lvlJc w:val="left"/>
      <w:pPr>
        <w:tabs>
          <w:tab w:val="num" w:pos="360"/>
        </w:tabs>
        <w:ind w:left="357" w:hanging="357"/>
      </w:pPr>
      <w:rPr>
        <w:rFonts w:ascii="Times New Roman" w:hAnsi="Times New Roman"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7">
    <w:nsid w:val="71D3699A"/>
    <w:multiLevelType w:val="hybridMultilevel"/>
    <w:tmpl w:val="F3A48CE4"/>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1803"/>
        </w:tabs>
        <w:ind w:left="1803" w:hanging="360"/>
      </w:pPr>
      <w:rPr>
        <w:rFonts w:ascii="Times New Roman" w:eastAsia="Times" w:hAnsi="Times New Roman"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8">
    <w:nsid w:val="727E2B40"/>
    <w:multiLevelType w:val="hybridMultilevel"/>
    <w:tmpl w:val="454853DA"/>
    <w:lvl w:ilvl="0" w:tplc="0C090005">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C54A1E2E">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396A63E">
      <w:numFmt w:val="bullet"/>
      <w:lvlText w:val="-"/>
      <w:lvlJc w:val="left"/>
      <w:pPr>
        <w:tabs>
          <w:tab w:val="num" w:pos="1803"/>
        </w:tabs>
        <w:ind w:left="1803" w:hanging="360"/>
      </w:pPr>
      <w:rPr>
        <w:rFonts w:ascii="Times New Roman" w:eastAsia="Times" w:hAnsi="Times New Roman" w:cs="Times New Roman"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w:hAnsi="Courier"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w:hAnsi="Courier"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9">
    <w:nsid w:val="75522743"/>
    <w:multiLevelType w:val="hybridMultilevel"/>
    <w:tmpl w:val="AFC0CFB8"/>
    <w:lvl w:ilvl="0" w:tplc="F46C7B9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96492E"/>
    <w:multiLevelType w:val="multilevel"/>
    <w:tmpl w:val="7302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EC49C6"/>
    <w:multiLevelType w:val="hybridMultilevel"/>
    <w:tmpl w:val="F8B042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6C502D"/>
    <w:multiLevelType w:val="multilevel"/>
    <w:tmpl w:val="0908CA32"/>
    <w:lvl w:ilvl="0">
      <w:start w:val="1"/>
      <w:numFmt w:val="bullet"/>
      <w:lvlText w:val="–"/>
      <w:lvlJc w:val="left"/>
      <w:pPr>
        <w:tabs>
          <w:tab w:val="num" w:pos="360"/>
        </w:tabs>
        <w:ind w:left="357" w:hanging="357"/>
      </w:pPr>
      <w:rPr>
        <w:rFonts w:ascii="Times New Roman" w:hAnsi="Times New Roman"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3"/>
        </w:tabs>
        <w:ind w:left="1083" w:hanging="360"/>
      </w:pPr>
      <w:rPr>
        <w:rFonts w:ascii="Symbol" w:hAnsi="Symbol"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tabs>
          <w:tab w:val="num" w:pos="1803"/>
        </w:tabs>
        <w:ind w:left="1803" w:hanging="360"/>
      </w:pPr>
      <w:rPr>
        <w:rFonts w:ascii="Times New Roman" w:eastAsia="Times" w:hAnsi="Times New Roman" w:cs="Times New Roman"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w:hAnsi="Courier"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w:hAnsi="Courier" w:hint="default"/>
      </w:rPr>
    </w:lvl>
    <w:lvl w:ilvl="8">
      <w:start w:val="1"/>
      <w:numFmt w:val="bullet"/>
      <w:lvlText w:val=""/>
      <w:lvlJc w:val="left"/>
      <w:pPr>
        <w:tabs>
          <w:tab w:val="num" w:pos="6123"/>
        </w:tabs>
        <w:ind w:left="6123" w:hanging="360"/>
      </w:pPr>
      <w:rPr>
        <w:rFonts w:ascii="Wingdings" w:hAnsi="Wingdings" w:hint="default"/>
      </w:rPr>
    </w:lvl>
  </w:abstractNum>
  <w:abstractNum w:abstractNumId="43">
    <w:nsid w:val="7FE13AEF"/>
    <w:multiLevelType w:val="hybridMultilevel"/>
    <w:tmpl w:val="23A000F8"/>
    <w:lvl w:ilvl="0" w:tplc="79D434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8"/>
  </w:num>
  <w:num w:numId="3">
    <w:abstractNumId w:val="33"/>
  </w:num>
  <w:num w:numId="4">
    <w:abstractNumId w:val="29"/>
  </w:num>
  <w:num w:numId="5">
    <w:abstractNumId w:val="12"/>
  </w:num>
  <w:num w:numId="6">
    <w:abstractNumId w:val="35"/>
  </w:num>
  <w:num w:numId="7">
    <w:abstractNumId w:val="10"/>
  </w:num>
  <w:num w:numId="8">
    <w:abstractNumId w:val="36"/>
  </w:num>
  <w:num w:numId="9">
    <w:abstractNumId w:val="31"/>
  </w:num>
  <w:num w:numId="10">
    <w:abstractNumId w:val="22"/>
  </w:num>
  <w:num w:numId="11">
    <w:abstractNumId w:val="11"/>
  </w:num>
  <w:num w:numId="12">
    <w:abstractNumId w:val="14"/>
  </w:num>
  <w:num w:numId="13">
    <w:abstractNumId w:val="15"/>
  </w:num>
  <w:num w:numId="14">
    <w:abstractNumId w:val="24"/>
  </w:num>
  <w:num w:numId="15">
    <w:abstractNumId w:val="30"/>
  </w:num>
  <w:num w:numId="16">
    <w:abstractNumId w:val="38"/>
  </w:num>
  <w:num w:numId="17">
    <w:abstractNumId w:val="13"/>
  </w:num>
  <w:num w:numId="18">
    <w:abstractNumId w:val="32"/>
  </w:num>
  <w:num w:numId="19">
    <w:abstractNumId w:val="37"/>
  </w:num>
  <w:num w:numId="20">
    <w:abstractNumId w:val="27"/>
  </w:num>
  <w:num w:numId="21">
    <w:abstractNumId w:val="16"/>
  </w:num>
  <w:num w:numId="22">
    <w:abstractNumId w:val="42"/>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34"/>
  </w:num>
  <w:num w:numId="36">
    <w:abstractNumId w:val="21"/>
  </w:num>
  <w:num w:numId="37">
    <w:abstractNumId w:val="26"/>
  </w:num>
  <w:num w:numId="38">
    <w:abstractNumId w:val="19"/>
  </w:num>
  <w:num w:numId="39">
    <w:abstractNumId w:val="40"/>
  </w:num>
  <w:num w:numId="40">
    <w:abstractNumId w:val="43"/>
  </w:num>
  <w:num w:numId="41">
    <w:abstractNumId w:val="23"/>
  </w:num>
  <w:num w:numId="42">
    <w:abstractNumId w:val="20"/>
  </w:num>
  <w:num w:numId="43">
    <w:abstractNumId w:val="17"/>
  </w:num>
  <w:num w:numId="44">
    <w:abstractNumId w:val="41"/>
  </w:num>
  <w:num w:numId="45">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26"/>
    <w:rsid w:val="000064E8"/>
    <w:rsid w:val="000075CB"/>
    <w:rsid w:val="00011D69"/>
    <w:rsid w:val="000137A8"/>
    <w:rsid w:val="00017648"/>
    <w:rsid w:val="000203A3"/>
    <w:rsid w:val="0004250A"/>
    <w:rsid w:val="0004422F"/>
    <w:rsid w:val="00044C8F"/>
    <w:rsid w:val="00056F8D"/>
    <w:rsid w:val="00066670"/>
    <w:rsid w:val="00073EA3"/>
    <w:rsid w:val="00080DA0"/>
    <w:rsid w:val="000C5528"/>
    <w:rsid w:val="000D5CA4"/>
    <w:rsid w:val="000F1929"/>
    <w:rsid w:val="000F4A77"/>
    <w:rsid w:val="00114013"/>
    <w:rsid w:val="00132C5B"/>
    <w:rsid w:val="00135FE3"/>
    <w:rsid w:val="0015185F"/>
    <w:rsid w:val="00156615"/>
    <w:rsid w:val="00165DA1"/>
    <w:rsid w:val="001675E8"/>
    <w:rsid w:val="00170374"/>
    <w:rsid w:val="00176EEC"/>
    <w:rsid w:val="001856A7"/>
    <w:rsid w:val="00195273"/>
    <w:rsid w:val="001A525F"/>
    <w:rsid w:val="001B14A3"/>
    <w:rsid w:val="001B5785"/>
    <w:rsid w:val="001B5FCB"/>
    <w:rsid w:val="001C32A8"/>
    <w:rsid w:val="001C38E1"/>
    <w:rsid w:val="001C53C8"/>
    <w:rsid w:val="002004B2"/>
    <w:rsid w:val="00205332"/>
    <w:rsid w:val="0021294B"/>
    <w:rsid w:val="00214092"/>
    <w:rsid w:val="00222420"/>
    <w:rsid w:val="00223E2F"/>
    <w:rsid w:val="002438E0"/>
    <w:rsid w:val="00253122"/>
    <w:rsid w:val="002710A2"/>
    <w:rsid w:val="00271740"/>
    <w:rsid w:val="00285A16"/>
    <w:rsid w:val="00285C79"/>
    <w:rsid w:val="00295C0D"/>
    <w:rsid w:val="002B2C64"/>
    <w:rsid w:val="002B34B2"/>
    <w:rsid w:val="002B394A"/>
    <w:rsid w:val="002B7105"/>
    <w:rsid w:val="002D25AC"/>
    <w:rsid w:val="00312F79"/>
    <w:rsid w:val="00324CAA"/>
    <w:rsid w:val="0034224E"/>
    <w:rsid w:val="00351B11"/>
    <w:rsid w:val="00361E09"/>
    <w:rsid w:val="00365866"/>
    <w:rsid w:val="00386311"/>
    <w:rsid w:val="00386DF9"/>
    <w:rsid w:val="0039001F"/>
    <w:rsid w:val="003943E2"/>
    <w:rsid w:val="003A3151"/>
    <w:rsid w:val="003A33E8"/>
    <w:rsid w:val="003B5EE4"/>
    <w:rsid w:val="003C11A4"/>
    <w:rsid w:val="003F521E"/>
    <w:rsid w:val="00400385"/>
    <w:rsid w:val="004052B2"/>
    <w:rsid w:val="00411D96"/>
    <w:rsid w:val="0042608C"/>
    <w:rsid w:val="00446AD0"/>
    <w:rsid w:val="004567AC"/>
    <w:rsid w:val="00462B3E"/>
    <w:rsid w:val="00465494"/>
    <w:rsid w:val="00467F90"/>
    <w:rsid w:val="0047187B"/>
    <w:rsid w:val="0048720E"/>
    <w:rsid w:val="004A3867"/>
    <w:rsid w:val="004A5E02"/>
    <w:rsid w:val="004B7966"/>
    <w:rsid w:val="00511CFE"/>
    <w:rsid w:val="00525B25"/>
    <w:rsid w:val="0053616E"/>
    <w:rsid w:val="0053647D"/>
    <w:rsid w:val="005467EF"/>
    <w:rsid w:val="005558D1"/>
    <w:rsid w:val="00575559"/>
    <w:rsid w:val="00575AC3"/>
    <w:rsid w:val="00576BED"/>
    <w:rsid w:val="005922D4"/>
    <w:rsid w:val="005A3157"/>
    <w:rsid w:val="005C13FB"/>
    <w:rsid w:val="005D416A"/>
    <w:rsid w:val="005E32A5"/>
    <w:rsid w:val="005F6E4F"/>
    <w:rsid w:val="00600AE1"/>
    <w:rsid w:val="006210F0"/>
    <w:rsid w:val="00622B8C"/>
    <w:rsid w:val="00640CB7"/>
    <w:rsid w:val="00641C23"/>
    <w:rsid w:val="006529C7"/>
    <w:rsid w:val="00655E2C"/>
    <w:rsid w:val="006639E0"/>
    <w:rsid w:val="00666BE5"/>
    <w:rsid w:val="006763E8"/>
    <w:rsid w:val="006817A4"/>
    <w:rsid w:val="00684FF4"/>
    <w:rsid w:val="00687494"/>
    <w:rsid w:val="00687B7C"/>
    <w:rsid w:val="006931E3"/>
    <w:rsid w:val="0069423B"/>
    <w:rsid w:val="006A40CF"/>
    <w:rsid w:val="006B4999"/>
    <w:rsid w:val="006D2B53"/>
    <w:rsid w:val="00702D96"/>
    <w:rsid w:val="0070300A"/>
    <w:rsid w:val="00716EBF"/>
    <w:rsid w:val="00726317"/>
    <w:rsid w:val="00732B40"/>
    <w:rsid w:val="007751DE"/>
    <w:rsid w:val="00775EC4"/>
    <w:rsid w:val="00793188"/>
    <w:rsid w:val="007936AD"/>
    <w:rsid w:val="00795327"/>
    <w:rsid w:val="007B0984"/>
    <w:rsid w:val="007B3188"/>
    <w:rsid w:val="007D4AD3"/>
    <w:rsid w:val="007F4D03"/>
    <w:rsid w:val="007F7A37"/>
    <w:rsid w:val="0080726F"/>
    <w:rsid w:val="00807F33"/>
    <w:rsid w:val="00816F8D"/>
    <w:rsid w:val="0082639F"/>
    <w:rsid w:val="00833461"/>
    <w:rsid w:val="0084054C"/>
    <w:rsid w:val="0085784B"/>
    <w:rsid w:val="00874606"/>
    <w:rsid w:val="00881BCF"/>
    <w:rsid w:val="00894F31"/>
    <w:rsid w:val="008C14A6"/>
    <w:rsid w:val="008C5CC2"/>
    <w:rsid w:val="008D12CC"/>
    <w:rsid w:val="009020AB"/>
    <w:rsid w:val="0091743B"/>
    <w:rsid w:val="00925743"/>
    <w:rsid w:val="00932A47"/>
    <w:rsid w:val="00950F5E"/>
    <w:rsid w:val="00951075"/>
    <w:rsid w:val="00955306"/>
    <w:rsid w:val="00961113"/>
    <w:rsid w:val="0096789F"/>
    <w:rsid w:val="00975D96"/>
    <w:rsid w:val="0097755C"/>
    <w:rsid w:val="009858E3"/>
    <w:rsid w:val="00990C09"/>
    <w:rsid w:val="009A1804"/>
    <w:rsid w:val="009B7C48"/>
    <w:rsid w:val="009C72F1"/>
    <w:rsid w:val="009E5F81"/>
    <w:rsid w:val="009F6FDB"/>
    <w:rsid w:val="00A030BE"/>
    <w:rsid w:val="00A0452B"/>
    <w:rsid w:val="00A32184"/>
    <w:rsid w:val="00A42047"/>
    <w:rsid w:val="00A461B4"/>
    <w:rsid w:val="00A4654D"/>
    <w:rsid w:val="00A60253"/>
    <w:rsid w:val="00A67D26"/>
    <w:rsid w:val="00A825F3"/>
    <w:rsid w:val="00A93ABA"/>
    <w:rsid w:val="00AA0FC9"/>
    <w:rsid w:val="00AD3DFA"/>
    <w:rsid w:val="00AE273A"/>
    <w:rsid w:val="00AE4C99"/>
    <w:rsid w:val="00AF50A5"/>
    <w:rsid w:val="00B01FB8"/>
    <w:rsid w:val="00B03DEC"/>
    <w:rsid w:val="00B265B4"/>
    <w:rsid w:val="00B353EC"/>
    <w:rsid w:val="00B6257F"/>
    <w:rsid w:val="00B66678"/>
    <w:rsid w:val="00B92F33"/>
    <w:rsid w:val="00BA221C"/>
    <w:rsid w:val="00BB42B3"/>
    <w:rsid w:val="00BC1BDE"/>
    <w:rsid w:val="00BC4838"/>
    <w:rsid w:val="00C21D38"/>
    <w:rsid w:val="00C23533"/>
    <w:rsid w:val="00C3796A"/>
    <w:rsid w:val="00C4170D"/>
    <w:rsid w:val="00C417D2"/>
    <w:rsid w:val="00C4537A"/>
    <w:rsid w:val="00C50F38"/>
    <w:rsid w:val="00C65413"/>
    <w:rsid w:val="00C96DF8"/>
    <w:rsid w:val="00CB4714"/>
    <w:rsid w:val="00CC1C3C"/>
    <w:rsid w:val="00CD0289"/>
    <w:rsid w:val="00CD5814"/>
    <w:rsid w:val="00CE57C2"/>
    <w:rsid w:val="00CF1A82"/>
    <w:rsid w:val="00CF1BB8"/>
    <w:rsid w:val="00D10A95"/>
    <w:rsid w:val="00D237AC"/>
    <w:rsid w:val="00D41011"/>
    <w:rsid w:val="00D61C52"/>
    <w:rsid w:val="00D627AA"/>
    <w:rsid w:val="00D71DAD"/>
    <w:rsid w:val="00D73FA0"/>
    <w:rsid w:val="00D74BB2"/>
    <w:rsid w:val="00D7607D"/>
    <w:rsid w:val="00D81EC3"/>
    <w:rsid w:val="00D82F63"/>
    <w:rsid w:val="00D9211B"/>
    <w:rsid w:val="00D92C53"/>
    <w:rsid w:val="00D942BF"/>
    <w:rsid w:val="00D945B7"/>
    <w:rsid w:val="00DA1F3C"/>
    <w:rsid w:val="00DB1F82"/>
    <w:rsid w:val="00DD18A4"/>
    <w:rsid w:val="00DF4B4D"/>
    <w:rsid w:val="00DF7688"/>
    <w:rsid w:val="00E01B08"/>
    <w:rsid w:val="00E04BB3"/>
    <w:rsid w:val="00E06611"/>
    <w:rsid w:val="00E10E37"/>
    <w:rsid w:val="00E200A7"/>
    <w:rsid w:val="00E20E9B"/>
    <w:rsid w:val="00E2399D"/>
    <w:rsid w:val="00E25AD4"/>
    <w:rsid w:val="00E461AC"/>
    <w:rsid w:val="00E57B7F"/>
    <w:rsid w:val="00E70008"/>
    <w:rsid w:val="00E97D9D"/>
    <w:rsid w:val="00EA0A0B"/>
    <w:rsid w:val="00EA32C0"/>
    <w:rsid w:val="00EA7733"/>
    <w:rsid w:val="00EB2360"/>
    <w:rsid w:val="00EB3FB1"/>
    <w:rsid w:val="00EC27CC"/>
    <w:rsid w:val="00EC5FA6"/>
    <w:rsid w:val="00EC709C"/>
    <w:rsid w:val="00EC7FB2"/>
    <w:rsid w:val="00ED138F"/>
    <w:rsid w:val="00EE094C"/>
    <w:rsid w:val="00F04A3A"/>
    <w:rsid w:val="00F13F12"/>
    <w:rsid w:val="00F1402A"/>
    <w:rsid w:val="00F164FA"/>
    <w:rsid w:val="00F42946"/>
    <w:rsid w:val="00F620DF"/>
    <w:rsid w:val="00F76644"/>
    <w:rsid w:val="00F94718"/>
    <w:rsid w:val="00FB1D9B"/>
    <w:rsid w:val="00FC0101"/>
    <w:rsid w:val="00FD5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867"/>
    <w:pPr>
      <w:spacing w:before="240" w:after="240"/>
    </w:pPr>
    <w:rPr>
      <w:rFonts w:ascii="Arial" w:hAnsi="Arial"/>
      <w:sz w:val="22"/>
      <w:szCs w:val="24"/>
      <w:lang w:eastAsia="en-US"/>
    </w:rPr>
  </w:style>
  <w:style w:type="paragraph" w:styleId="Heading1">
    <w:name w:val="heading 1"/>
    <w:basedOn w:val="Heading2"/>
    <w:next w:val="Normal"/>
    <w:autoRedefine/>
    <w:qFormat/>
    <w:rsid w:val="00BB42B3"/>
    <w:pPr>
      <w:tabs>
        <w:tab w:val="left" w:pos="6379"/>
      </w:tabs>
      <w:spacing w:before="0"/>
      <w:outlineLvl w:val="0"/>
    </w:pPr>
    <w:rPr>
      <w:bCs w:val="0"/>
      <w:i w:val="0"/>
      <w:szCs w:val="16"/>
    </w:rPr>
  </w:style>
  <w:style w:type="paragraph" w:styleId="Heading2">
    <w:name w:val="heading 2"/>
    <w:basedOn w:val="Normal"/>
    <w:next w:val="Normal"/>
    <w:link w:val="Heading2Char"/>
    <w:autoRedefine/>
    <w:qFormat/>
    <w:rsid w:val="00D82F63"/>
    <w:pPr>
      <w:keepNext/>
      <w:spacing w:after="120"/>
      <w:outlineLvl w:val="1"/>
    </w:pPr>
    <w:rPr>
      <w:rFonts w:cs="Arial"/>
      <w:b/>
      <w:bCs/>
      <w:i/>
      <w:iCs/>
      <w:sz w:val="28"/>
      <w:szCs w:val="28"/>
    </w:rPr>
  </w:style>
  <w:style w:type="paragraph" w:styleId="Heading3">
    <w:name w:val="heading 3"/>
    <w:basedOn w:val="Normal"/>
    <w:next w:val="Normal"/>
    <w:link w:val="Heading3Char"/>
    <w:qFormat/>
    <w:rsid w:val="00EA0A0B"/>
    <w:pPr>
      <w:keepNext/>
      <w:spacing w:after="60"/>
      <w:outlineLvl w:val="2"/>
    </w:pPr>
    <w:rPr>
      <w:rFonts w:cs="Arial"/>
      <w:b/>
      <w:bCs/>
      <w:sz w:val="26"/>
      <w:szCs w:val="26"/>
    </w:rPr>
  </w:style>
  <w:style w:type="paragraph" w:styleId="Heading4">
    <w:name w:val="heading 4"/>
    <w:basedOn w:val="Normal"/>
    <w:next w:val="Normal"/>
    <w:autoRedefine/>
    <w:qFormat/>
    <w:rsid w:val="00F164FA"/>
    <w:pPr>
      <w:keepNext/>
      <w:spacing w:after="60"/>
      <w:outlineLvl w:val="3"/>
    </w:pPr>
    <w:rPr>
      <w:bCs/>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pPr>
      <w:widowControl w:val="0"/>
      <w:numPr>
        <w:numId w:val="7"/>
      </w:numPr>
    </w:pPr>
    <w:rPr>
      <w:rFonts w:eastAsia="Times"/>
      <w:noProof/>
      <w:lang w:eastAsia="en-US"/>
    </w:rPr>
  </w:style>
  <w:style w:type="paragraph" w:customStyle="1" w:styleId="tabledash">
    <w:name w:val="table dash"/>
    <w:pPr>
      <w:widowControl w:val="0"/>
    </w:pPr>
    <w:rPr>
      <w:rFonts w:eastAsia="Times"/>
      <w:noProof/>
      <w:lang w:eastAsia="en-US"/>
    </w:rPr>
  </w:style>
  <w:style w:type="paragraph" w:styleId="BodyText">
    <w:name w:val="Body Text"/>
    <w:basedOn w:val="Normal"/>
    <w:rPr>
      <w:bCs/>
      <w:sz w:val="16"/>
    </w:rPr>
  </w:style>
  <w:style w:type="paragraph" w:styleId="BodyText2">
    <w:name w:val="Body Text 2"/>
    <w:basedOn w:val="Normal"/>
    <w:rPr>
      <w:sz w:val="20"/>
      <w:szCs w:val="16"/>
    </w:rPr>
  </w:style>
  <w:style w:type="character" w:styleId="Hyperlink">
    <w:name w:val="Hyperlink"/>
    <w:rPr>
      <w:color w:val="0000FF"/>
      <w:u w:val="single"/>
    </w:rPr>
  </w:style>
  <w:style w:type="paragraph" w:customStyle="1" w:styleId="tablehead">
    <w:name w:val="table head"/>
    <w:basedOn w:val="Normal"/>
    <w:pPr>
      <w:widowControl w:val="0"/>
    </w:pPr>
    <w:rPr>
      <w:b/>
      <w:szCs w:val="20"/>
    </w:rPr>
  </w:style>
  <w:style w:type="paragraph" w:customStyle="1" w:styleId="Dashindent">
    <w:name w:val="Dash indent"/>
    <w:pPr>
      <w:ind w:left="782" w:hanging="357"/>
    </w:pPr>
    <w:rPr>
      <w:noProof/>
      <w:sz w:val="24"/>
      <w:lang w:eastAsia="en-US"/>
    </w:rPr>
  </w:style>
  <w:style w:type="paragraph" w:styleId="BalloonText">
    <w:name w:val="Balloon Text"/>
    <w:basedOn w:val="Normal"/>
    <w:semiHidden/>
    <w:rsid w:val="0042608C"/>
    <w:rPr>
      <w:rFonts w:ascii="Tahoma" w:hAnsi="Tahoma" w:cs="Tahoma"/>
      <w:sz w:val="16"/>
      <w:szCs w:val="16"/>
    </w:rPr>
  </w:style>
  <w:style w:type="table" w:styleId="TableGrid">
    <w:name w:val="Table Grid"/>
    <w:basedOn w:val="TableNormal"/>
    <w:rsid w:val="0087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81EC3"/>
    <w:pPr>
      <w:tabs>
        <w:tab w:val="center" w:pos="4153"/>
        <w:tab w:val="right" w:pos="8306"/>
      </w:tabs>
    </w:pPr>
  </w:style>
  <w:style w:type="paragraph" w:styleId="Footer">
    <w:name w:val="footer"/>
    <w:basedOn w:val="Normal"/>
    <w:rsid w:val="00D81EC3"/>
    <w:pPr>
      <w:tabs>
        <w:tab w:val="center" w:pos="4153"/>
        <w:tab w:val="right" w:pos="8306"/>
      </w:tabs>
    </w:pPr>
  </w:style>
  <w:style w:type="paragraph" w:styleId="ListBullet">
    <w:name w:val="List Bullet"/>
    <w:basedOn w:val="Normal"/>
    <w:link w:val="ListBulletChar"/>
    <w:autoRedefine/>
    <w:rsid w:val="00951075"/>
    <w:pPr>
      <w:numPr>
        <w:numId w:val="24"/>
      </w:numPr>
      <w:spacing w:before="200" w:after="0"/>
      <w:ind w:left="357" w:hanging="357"/>
    </w:pPr>
    <w:rPr>
      <w:szCs w:val="22"/>
    </w:rPr>
  </w:style>
  <w:style w:type="character" w:customStyle="1" w:styleId="Heading3Char">
    <w:name w:val="Heading 3 Char"/>
    <w:link w:val="Heading3"/>
    <w:rsid w:val="00EA0A0B"/>
    <w:rPr>
      <w:rFonts w:ascii="Arial" w:hAnsi="Arial" w:cs="Arial"/>
      <w:b/>
      <w:bCs/>
      <w:sz w:val="26"/>
      <w:szCs w:val="26"/>
      <w:lang w:val="en-AU" w:eastAsia="en-US" w:bidi="ar-SA"/>
    </w:rPr>
  </w:style>
  <w:style w:type="paragraph" w:styleId="ListBullet3">
    <w:name w:val="List Bullet 3"/>
    <w:basedOn w:val="Normal"/>
    <w:autoRedefine/>
    <w:rsid w:val="007751DE"/>
    <w:pPr>
      <w:numPr>
        <w:numId w:val="26"/>
      </w:numPr>
      <w:tabs>
        <w:tab w:val="clear" w:pos="927"/>
        <w:tab w:val="left" w:pos="678"/>
      </w:tabs>
      <w:spacing w:before="60" w:after="60"/>
      <w:ind w:left="675" w:hanging="284"/>
    </w:pPr>
    <w:rPr>
      <w:szCs w:val="22"/>
    </w:rPr>
  </w:style>
  <w:style w:type="character" w:customStyle="1" w:styleId="ListBulletChar">
    <w:name w:val="List Bullet Char"/>
    <w:link w:val="ListBullet"/>
    <w:rsid w:val="00951075"/>
    <w:rPr>
      <w:rFonts w:ascii="Arial" w:hAnsi="Arial"/>
      <w:sz w:val="22"/>
      <w:szCs w:val="22"/>
      <w:lang w:val="en-AU" w:eastAsia="en-US" w:bidi="ar-SA"/>
    </w:rPr>
  </w:style>
  <w:style w:type="character" w:styleId="FollowedHyperlink">
    <w:name w:val="FollowedHyperlink"/>
    <w:rsid w:val="00176EEC"/>
    <w:rPr>
      <w:color w:val="800080"/>
      <w:u w:val="single"/>
    </w:rPr>
  </w:style>
  <w:style w:type="character" w:customStyle="1" w:styleId="Heading2Char">
    <w:name w:val="Heading 2 Char"/>
    <w:link w:val="Heading2"/>
    <w:rsid w:val="00D82F63"/>
    <w:rPr>
      <w:rFonts w:ascii="Arial" w:hAnsi="Arial" w:cs="Arial"/>
      <w:b/>
      <w:bCs/>
      <w:i/>
      <w:iCs/>
      <w:sz w:val="28"/>
      <w:szCs w:val="28"/>
      <w:lang w:val="en-AU" w:eastAsia="en-US" w:bidi="ar-SA"/>
    </w:rPr>
  </w:style>
  <w:style w:type="paragraph" w:styleId="NormalWeb">
    <w:name w:val="Normal (Web)"/>
    <w:basedOn w:val="Normal"/>
    <w:uiPriority w:val="99"/>
    <w:unhideWhenUsed/>
    <w:rsid w:val="00EE094C"/>
    <w:pPr>
      <w:spacing w:before="100" w:beforeAutospacing="1" w:after="100" w:afterAutospacing="1"/>
    </w:pPr>
    <w:rPr>
      <w:rFonts w:ascii="Times New Roman" w:hAnsi="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867"/>
    <w:pPr>
      <w:spacing w:before="240" w:after="240"/>
    </w:pPr>
    <w:rPr>
      <w:rFonts w:ascii="Arial" w:hAnsi="Arial"/>
      <w:sz w:val="22"/>
      <w:szCs w:val="24"/>
      <w:lang w:eastAsia="en-US"/>
    </w:rPr>
  </w:style>
  <w:style w:type="paragraph" w:styleId="Heading1">
    <w:name w:val="heading 1"/>
    <w:basedOn w:val="Heading2"/>
    <w:next w:val="Normal"/>
    <w:autoRedefine/>
    <w:qFormat/>
    <w:rsid w:val="00BB42B3"/>
    <w:pPr>
      <w:tabs>
        <w:tab w:val="left" w:pos="6379"/>
      </w:tabs>
      <w:spacing w:before="0"/>
      <w:outlineLvl w:val="0"/>
    </w:pPr>
    <w:rPr>
      <w:bCs w:val="0"/>
      <w:i w:val="0"/>
      <w:szCs w:val="16"/>
    </w:rPr>
  </w:style>
  <w:style w:type="paragraph" w:styleId="Heading2">
    <w:name w:val="heading 2"/>
    <w:basedOn w:val="Normal"/>
    <w:next w:val="Normal"/>
    <w:link w:val="Heading2Char"/>
    <w:autoRedefine/>
    <w:qFormat/>
    <w:rsid w:val="00D82F63"/>
    <w:pPr>
      <w:keepNext/>
      <w:spacing w:after="120"/>
      <w:outlineLvl w:val="1"/>
    </w:pPr>
    <w:rPr>
      <w:rFonts w:cs="Arial"/>
      <w:b/>
      <w:bCs/>
      <w:i/>
      <w:iCs/>
      <w:sz w:val="28"/>
      <w:szCs w:val="28"/>
    </w:rPr>
  </w:style>
  <w:style w:type="paragraph" w:styleId="Heading3">
    <w:name w:val="heading 3"/>
    <w:basedOn w:val="Normal"/>
    <w:next w:val="Normal"/>
    <w:link w:val="Heading3Char"/>
    <w:qFormat/>
    <w:rsid w:val="00EA0A0B"/>
    <w:pPr>
      <w:keepNext/>
      <w:spacing w:after="60"/>
      <w:outlineLvl w:val="2"/>
    </w:pPr>
    <w:rPr>
      <w:rFonts w:cs="Arial"/>
      <w:b/>
      <w:bCs/>
      <w:sz w:val="26"/>
      <w:szCs w:val="26"/>
    </w:rPr>
  </w:style>
  <w:style w:type="paragraph" w:styleId="Heading4">
    <w:name w:val="heading 4"/>
    <w:basedOn w:val="Normal"/>
    <w:next w:val="Normal"/>
    <w:autoRedefine/>
    <w:qFormat/>
    <w:rsid w:val="00F164FA"/>
    <w:pPr>
      <w:keepNext/>
      <w:spacing w:after="60"/>
      <w:outlineLvl w:val="3"/>
    </w:pPr>
    <w:rPr>
      <w:bCs/>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pPr>
      <w:widowControl w:val="0"/>
      <w:numPr>
        <w:numId w:val="7"/>
      </w:numPr>
    </w:pPr>
    <w:rPr>
      <w:rFonts w:eastAsia="Times"/>
      <w:noProof/>
      <w:lang w:eastAsia="en-US"/>
    </w:rPr>
  </w:style>
  <w:style w:type="paragraph" w:customStyle="1" w:styleId="tabledash">
    <w:name w:val="table dash"/>
    <w:pPr>
      <w:widowControl w:val="0"/>
    </w:pPr>
    <w:rPr>
      <w:rFonts w:eastAsia="Times"/>
      <w:noProof/>
      <w:lang w:eastAsia="en-US"/>
    </w:rPr>
  </w:style>
  <w:style w:type="paragraph" w:styleId="BodyText">
    <w:name w:val="Body Text"/>
    <w:basedOn w:val="Normal"/>
    <w:rPr>
      <w:bCs/>
      <w:sz w:val="16"/>
    </w:rPr>
  </w:style>
  <w:style w:type="paragraph" w:styleId="BodyText2">
    <w:name w:val="Body Text 2"/>
    <w:basedOn w:val="Normal"/>
    <w:rPr>
      <w:sz w:val="20"/>
      <w:szCs w:val="16"/>
    </w:rPr>
  </w:style>
  <w:style w:type="character" w:styleId="Hyperlink">
    <w:name w:val="Hyperlink"/>
    <w:rPr>
      <w:color w:val="0000FF"/>
      <w:u w:val="single"/>
    </w:rPr>
  </w:style>
  <w:style w:type="paragraph" w:customStyle="1" w:styleId="tablehead">
    <w:name w:val="table head"/>
    <w:basedOn w:val="Normal"/>
    <w:pPr>
      <w:widowControl w:val="0"/>
    </w:pPr>
    <w:rPr>
      <w:b/>
      <w:szCs w:val="20"/>
    </w:rPr>
  </w:style>
  <w:style w:type="paragraph" w:customStyle="1" w:styleId="Dashindent">
    <w:name w:val="Dash indent"/>
    <w:pPr>
      <w:ind w:left="782" w:hanging="357"/>
    </w:pPr>
    <w:rPr>
      <w:noProof/>
      <w:sz w:val="24"/>
      <w:lang w:eastAsia="en-US"/>
    </w:rPr>
  </w:style>
  <w:style w:type="paragraph" w:styleId="BalloonText">
    <w:name w:val="Balloon Text"/>
    <w:basedOn w:val="Normal"/>
    <w:semiHidden/>
    <w:rsid w:val="0042608C"/>
    <w:rPr>
      <w:rFonts w:ascii="Tahoma" w:hAnsi="Tahoma" w:cs="Tahoma"/>
      <w:sz w:val="16"/>
      <w:szCs w:val="16"/>
    </w:rPr>
  </w:style>
  <w:style w:type="table" w:styleId="TableGrid">
    <w:name w:val="Table Grid"/>
    <w:basedOn w:val="TableNormal"/>
    <w:rsid w:val="0087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81EC3"/>
    <w:pPr>
      <w:tabs>
        <w:tab w:val="center" w:pos="4153"/>
        <w:tab w:val="right" w:pos="8306"/>
      </w:tabs>
    </w:pPr>
  </w:style>
  <w:style w:type="paragraph" w:styleId="Footer">
    <w:name w:val="footer"/>
    <w:basedOn w:val="Normal"/>
    <w:rsid w:val="00D81EC3"/>
    <w:pPr>
      <w:tabs>
        <w:tab w:val="center" w:pos="4153"/>
        <w:tab w:val="right" w:pos="8306"/>
      </w:tabs>
    </w:pPr>
  </w:style>
  <w:style w:type="paragraph" w:styleId="ListBullet">
    <w:name w:val="List Bullet"/>
    <w:basedOn w:val="Normal"/>
    <w:link w:val="ListBulletChar"/>
    <w:autoRedefine/>
    <w:rsid w:val="00951075"/>
    <w:pPr>
      <w:numPr>
        <w:numId w:val="24"/>
      </w:numPr>
      <w:spacing w:before="200" w:after="0"/>
      <w:ind w:left="357" w:hanging="357"/>
    </w:pPr>
    <w:rPr>
      <w:szCs w:val="22"/>
    </w:rPr>
  </w:style>
  <w:style w:type="character" w:customStyle="1" w:styleId="Heading3Char">
    <w:name w:val="Heading 3 Char"/>
    <w:link w:val="Heading3"/>
    <w:rsid w:val="00EA0A0B"/>
    <w:rPr>
      <w:rFonts w:ascii="Arial" w:hAnsi="Arial" w:cs="Arial"/>
      <w:b/>
      <w:bCs/>
      <w:sz w:val="26"/>
      <w:szCs w:val="26"/>
      <w:lang w:val="en-AU" w:eastAsia="en-US" w:bidi="ar-SA"/>
    </w:rPr>
  </w:style>
  <w:style w:type="paragraph" w:styleId="ListBullet3">
    <w:name w:val="List Bullet 3"/>
    <w:basedOn w:val="Normal"/>
    <w:autoRedefine/>
    <w:rsid w:val="007751DE"/>
    <w:pPr>
      <w:numPr>
        <w:numId w:val="26"/>
      </w:numPr>
      <w:tabs>
        <w:tab w:val="clear" w:pos="927"/>
        <w:tab w:val="left" w:pos="678"/>
      </w:tabs>
      <w:spacing w:before="60" w:after="60"/>
      <w:ind w:left="675" w:hanging="284"/>
    </w:pPr>
    <w:rPr>
      <w:szCs w:val="22"/>
    </w:rPr>
  </w:style>
  <w:style w:type="character" w:customStyle="1" w:styleId="ListBulletChar">
    <w:name w:val="List Bullet Char"/>
    <w:link w:val="ListBullet"/>
    <w:rsid w:val="00951075"/>
    <w:rPr>
      <w:rFonts w:ascii="Arial" w:hAnsi="Arial"/>
      <w:sz w:val="22"/>
      <w:szCs w:val="22"/>
      <w:lang w:val="en-AU" w:eastAsia="en-US" w:bidi="ar-SA"/>
    </w:rPr>
  </w:style>
  <w:style w:type="character" w:styleId="FollowedHyperlink">
    <w:name w:val="FollowedHyperlink"/>
    <w:rsid w:val="00176EEC"/>
    <w:rPr>
      <w:color w:val="800080"/>
      <w:u w:val="single"/>
    </w:rPr>
  </w:style>
  <w:style w:type="character" w:customStyle="1" w:styleId="Heading2Char">
    <w:name w:val="Heading 2 Char"/>
    <w:link w:val="Heading2"/>
    <w:rsid w:val="00D82F63"/>
    <w:rPr>
      <w:rFonts w:ascii="Arial" w:hAnsi="Arial" w:cs="Arial"/>
      <w:b/>
      <w:bCs/>
      <w:i/>
      <w:iCs/>
      <w:sz w:val="28"/>
      <w:szCs w:val="28"/>
      <w:lang w:val="en-AU" w:eastAsia="en-US" w:bidi="ar-SA"/>
    </w:rPr>
  </w:style>
  <w:style w:type="paragraph" w:styleId="NormalWeb">
    <w:name w:val="Normal (Web)"/>
    <w:basedOn w:val="Normal"/>
    <w:uiPriority w:val="99"/>
    <w:unhideWhenUsed/>
    <w:rsid w:val="00EE094C"/>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01521">
      <w:bodyDiv w:val="1"/>
      <w:marLeft w:val="0"/>
      <w:marRight w:val="0"/>
      <w:marTop w:val="0"/>
      <w:marBottom w:val="0"/>
      <w:divBdr>
        <w:top w:val="none" w:sz="0" w:space="0" w:color="auto"/>
        <w:left w:val="none" w:sz="0" w:space="0" w:color="auto"/>
        <w:bottom w:val="none" w:sz="0" w:space="0" w:color="auto"/>
        <w:right w:val="none" w:sz="0" w:space="0" w:color="auto"/>
      </w:divBdr>
      <w:divsChild>
        <w:div w:id="284426795">
          <w:marLeft w:val="0"/>
          <w:marRight w:val="0"/>
          <w:marTop w:val="0"/>
          <w:marBottom w:val="0"/>
          <w:divBdr>
            <w:top w:val="none" w:sz="0" w:space="0" w:color="auto"/>
            <w:left w:val="none" w:sz="0" w:space="0" w:color="auto"/>
            <w:bottom w:val="none" w:sz="0" w:space="0" w:color="auto"/>
            <w:right w:val="none" w:sz="0" w:space="0" w:color="auto"/>
          </w:divBdr>
          <w:divsChild>
            <w:div w:id="43406512">
              <w:marLeft w:val="0"/>
              <w:marRight w:val="0"/>
              <w:marTop w:val="0"/>
              <w:marBottom w:val="0"/>
              <w:divBdr>
                <w:top w:val="none" w:sz="0" w:space="0" w:color="auto"/>
                <w:left w:val="none" w:sz="0" w:space="0" w:color="auto"/>
                <w:bottom w:val="none" w:sz="0" w:space="0" w:color="auto"/>
                <w:right w:val="none" w:sz="0" w:space="0" w:color="auto"/>
              </w:divBdr>
              <w:divsChild>
                <w:div w:id="1610116894">
                  <w:marLeft w:val="0"/>
                  <w:marRight w:val="0"/>
                  <w:marTop w:val="0"/>
                  <w:marBottom w:val="0"/>
                  <w:divBdr>
                    <w:top w:val="none" w:sz="0" w:space="0" w:color="auto"/>
                    <w:left w:val="none" w:sz="0" w:space="0" w:color="auto"/>
                    <w:bottom w:val="none" w:sz="0" w:space="0" w:color="auto"/>
                    <w:right w:val="none" w:sz="0" w:space="0" w:color="auto"/>
                  </w:divBdr>
                  <w:divsChild>
                    <w:div w:id="696347625">
                      <w:marLeft w:val="0"/>
                      <w:marRight w:val="0"/>
                      <w:marTop w:val="0"/>
                      <w:marBottom w:val="0"/>
                      <w:divBdr>
                        <w:top w:val="none" w:sz="0" w:space="0" w:color="auto"/>
                        <w:left w:val="none" w:sz="0" w:space="0" w:color="auto"/>
                        <w:bottom w:val="none" w:sz="0" w:space="0" w:color="auto"/>
                        <w:right w:val="none" w:sz="0" w:space="0" w:color="auto"/>
                      </w:divBdr>
                      <w:divsChild>
                        <w:div w:id="1680889576">
                          <w:marLeft w:val="0"/>
                          <w:marRight w:val="0"/>
                          <w:marTop w:val="0"/>
                          <w:marBottom w:val="0"/>
                          <w:divBdr>
                            <w:top w:val="none" w:sz="0" w:space="0" w:color="auto"/>
                            <w:left w:val="none" w:sz="0" w:space="0" w:color="auto"/>
                            <w:bottom w:val="none" w:sz="0" w:space="0" w:color="auto"/>
                            <w:right w:val="none" w:sz="0" w:space="0" w:color="auto"/>
                          </w:divBdr>
                          <w:divsChild>
                            <w:div w:id="1549487409">
                              <w:marLeft w:val="0"/>
                              <w:marRight w:val="0"/>
                              <w:marTop w:val="0"/>
                              <w:marBottom w:val="0"/>
                              <w:divBdr>
                                <w:top w:val="none" w:sz="0" w:space="0" w:color="auto"/>
                                <w:left w:val="none" w:sz="0" w:space="0" w:color="auto"/>
                                <w:bottom w:val="none" w:sz="0" w:space="0" w:color="auto"/>
                                <w:right w:val="none" w:sz="0" w:space="0" w:color="auto"/>
                              </w:divBdr>
                              <w:divsChild>
                                <w:div w:id="198574306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544869">
      <w:bodyDiv w:val="1"/>
      <w:marLeft w:val="0"/>
      <w:marRight w:val="0"/>
      <w:marTop w:val="0"/>
      <w:marBottom w:val="0"/>
      <w:divBdr>
        <w:top w:val="none" w:sz="0" w:space="0" w:color="auto"/>
        <w:left w:val="none" w:sz="0" w:space="0" w:color="auto"/>
        <w:bottom w:val="none" w:sz="0" w:space="0" w:color="auto"/>
        <w:right w:val="none" w:sz="0" w:space="0" w:color="auto"/>
      </w:divBdr>
    </w:div>
    <w:div w:id="16144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llyingnoway.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1j6YA03hm4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pheliaproject.org/GirlsRA/GirlsM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73DxZPhVOYc" TargetMode="External"/><Relationship Id="rId5" Type="http://schemas.openxmlformats.org/officeDocument/2006/relationships/settings" Target="settings.xml"/><Relationship Id="rId15" Type="http://schemas.openxmlformats.org/officeDocument/2006/relationships/hyperlink" Target="http://bullyingnoway.gov.au/teachers/classroom-resources/secondary.html" TargetMode="External"/><Relationship Id="rId10" Type="http://schemas.openxmlformats.org/officeDocument/2006/relationships/hyperlink" Target="http://www.cybersmart.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llyingnoway.com.au" TargetMode="External"/><Relationship Id="rId14" Type="http://schemas.openxmlformats.org/officeDocument/2006/relationships/hyperlink" Target="http://www.cybersmart.gov.au/Schools/Teacher%20resources/Lower%20second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CBD4-7FE7-4B12-9B09-720EF274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Unit:</vt:lpstr>
    </vt:vector>
  </TitlesOfParts>
  <Company>D.E.T.</Company>
  <LinksUpToDate>false</LinksUpToDate>
  <CharactersWithSpaces>18264</CharactersWithSpaces>
  <SharedDoc>false</SharedDoc>
  <HLinks>
    <vt:vector size="48" baseType="variant">
      <vt:variant>
        <vt:i4>5439560</vt:i4>
      </vt:variant>
      <vt:variant>
        <vt:i4>21</vt:i4>
      </vt:variant>
      <vt:variant>
        <vt:i4>0</vt:i4>
      </vt:variant>
      <vt:variant>
        <vt:i4>5</vt:i4>
      </vt:variant>
      <vt:variant>
        <vt:lpwstr>http://www.opheliaproject.org/GirlsRA/GirlsMS.pdf</vt:lpwstr>
      </vt:variant>
      <vt:variant>
        <vt:lpwstr/>
      </vt:variant>
      <vt:variant>
        <vt:i4>6881393</vt:i4>
      </vt:variant>
      <vt:variant>
        <vt:i4>18</vt:i4>
      </vt:variant>
      <vt:variant>
        <vt:i4>0</vt:i4>
      </vt:variant>
      <vt:variant>
        <vt:i4>5</vt:i4>
      </vt:variant>
      <vt:variant>
        <vt:lpwstr>http://bullyingnoway.gov.au/teachers/classroom-resources/secondary.html</vt:lpwstr>
      </vt:variant>
      <vt:variant>
        <vt:lpwstr/>
      </vt:variant>
      <vt:variant>
        <vt:i4>3080224</vt:i4>
      </vt:variant>
      <vt:variant>
        <vt:i4>15</vt:i4>
      </vt:variant>
      <vt:variant>
        <vt:i4>0</vt:i4>
      </vt:variant>
      <vt:variant>
        <vt:i4>5</vt:i4>
      </vt:variant>
      <vt:variant>
        <vt:lpwstr>http://www.cybersmart.gov.au/Schools/Teacher resources/Lower secondary.aspx</vt:lpwstr>
      </vt:variant>
      <vt:variant>
        <vt:lpwstr/>
      </vt:variant>
      <vt:variant>
        <vt:i4>1179731</vt:i4>
      </vt:variant>
      <vt:variant>
        <vt:i4>12</vt:i4>
      </vt:variant>
      <vt:variant>
        <vt:i4>0</vt:i4>
      </vt:variant>
      <vt:variant>
        <vt:i4>5</vt:i4>
      </vt:variant>
      <vt:variant>
        <vt:lpwstr>http://www.bullyingnoway.com.au/</vt:lpwstr>
      </vt:variant>
      <vt:variant>
        <vt:lpwstr/>
      </vt:variant>
      <vt:variant>
        <vt:i4>7798840</vt:i4>
      </vt:variant>
      <vt:variant>
        <vt:i4>9</vt:i4>
      </vt:variant>
      <vt:variant>
        <vt:i4>0</vt:i4>
      </vt:variant>
      <vt:variant>
        <vt:i4>5</vt:i4>
      </vt:variant>
      <vt:variant>
        <vt:lpwstr>http://www.youtube.com/watch?v=1j6YA03hm4k</vt:lpwstr>
      </vt:variant>
      <vt:variant>
        <vt:lpwstr/>
      </vt:variant>
      <vt:variant>
        <vt:i4>7012449</vt:i4>
      </vt:variant>
      <vt:variant>
        <vt:i4>6</vt:i4>
      </vt:variant>
      <vt:variant>
        <vt:i4>0</vt:i4>
      </vt:variant>
      <vt:variant>
        <vt:i4>5</vt:i4>
      </vt:variant>
      <vt:variant>
        <vt:lpwstr>https://www.youtube.com/watch?v=73DxZPhVOYc</vt:lpwstr>
      </vt:variant>
      <vt:variant>
        <vt:lpwstr/>
      </vt:variant>
      <vt:variant>
        <vt:i4>6094938</vt:i4>
      </vt:variant>
      <vt:variant>
        <vt:i4>3</vt:i4>
      </vt:variant>
      <vt:variant>
        <vt:i4>0</vt:i4>
      </vt:variant>
      <vt:variant>
        <vt:i4>5</vt:i4>
      </vt:variant>
      <vt:variant>
        <vt:lpwstr>http://www.cybersmart.gov.au/</vt:lpwstr>
      </vt:variant>
      <vt:variant>
        <vt:lpwstr/>
      </vt:variant>
      <vt:variant>
        <vt:i4>1179731</vt:i4>
      </vt:variant>
      <vt:variant>
        <vt:i4>0</vt:i4>
      </vt:variant>
      <vt:variant>
        <vt:i4>0</vt:i4>
      </vt:variant>
      <vt:variant>
        <vt:i4>5</vt:i4>
      </vt:variant>
      <vt:variant>
        <vt:lpwstr>http://www.bullyingnoway.com.au/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mcdonaldb</dc:creator>
  <cp:lastModifiedBy>Smart, Stephen</cp:lastModifiedBy>
  <cp:revision>6</cp:revision>
  <cp:lastPrinted>2005-08-31T22:44:00Z</cp:lastPrinted>
  <dcterms:created xsi:type="dcterms:W3CDTF">2016-02-21T22:49:00Z</dcterms:created>
  <dcterms:modified xsi:type="dcterms:W3CDTF">2016-03-28T23:23:00Z</dcterms:modified>
</cp:coreProperties>
</file>